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0703" w14:textId="77777777" w:rsidR="00BF3461" w:rsidRPr="00A81D14" w:rsidRDefault="00BF3461" w:rsidP="00BF3461">
      <w:pPr>
        <w:pStyle w:val="1TitleOA"/>
        <w:spacing w:before="240"/>
        <w:rPr>
          <w:rFonts w:asciiTheme="minorHAnsi" w:hAnsiTheme="minorHAnsi" w:cstheme="minorHAnsi"/>
          <w:sz w:val="24"/>
          <w:szCs w:val="32"/>
        </w:rPr>
      </w:pPr>
      <w:bookmarkStart w:id="0" w:name="cc"/>
      <w:bookmarkEnd w:id="0"/>
      <w:r w:rsidRPr="00A81D14">
        <w:rPr>
          <w:rFonts w:asciiTheme="minorHAnsi" w:hAnsiTheme="minorHAnsi" w:cstheme="minorHAnsi"/>
          <w:sz w:val="24"/>
          <w:szCs w:val="32"/>
        </w:rPr>
        <w:t>EXPRESSION OF INTEREST (EOI)</w:t>
      </w:r>
    </w:p>
    <w:p w14:paraId="1AE52309" w14:textId="77777777" w:rsidR="00BF3461" w:rsidRPr="00A81D14" w:rsidRDefault="00BF3461" w:rsidP="00BF3461">
      <w:pPr>
        <w:rPr>
          <w:rFonts w:asciiTheme="minorHAnsi" w:hAnsiTheme="minorHAnsi" w:cstheme="minorHAnsi"/>
          <w:b/>
        </w:rPr>
      </w:pPr>
    </w:p>
    <w:p w14:paraId="57015E9E" w14:textId="14B5D858" w:rsidR="004975C7" w:rsidRPr="00A81D14" w:rsidRDefault="004975C7" w:rsidP="40C64651">
      <w:pPr>
        <w:rPr>
          <w:rFonts w:asciiTheme="minorHAnsi" w:hAnsiTheme="minorHAnsi"/>
          <w:b/>
          <w:bCs/>
          <w:sz w:val="22"/>
          <w:lang w:val="en-US"/>
        </w:rPr>
      </w:pPr>
      <w:r w:rsidRPr="40C64651">
        <w:rPr>
          <w:rFonts w:asciiTheme="minorHAnsi" w:hAnsiTheme="minorHAnsi"/>
          <w:b/>
          <w:bCs/>
          <w:sz w:val="22"/>
          <w:lang w:val="en-US"/>
        </w:rPr>
        <w:t>EOI Reference #: A</w:t>
      </w:r>
      <w:r w:rsidR="00FD634C" w:rsidRPr="40C64651">
        <w:rPr>
          <w:rFonts w:asciiTheme="minorHAnsi" w:hAnsiTheme="minorHAnsi"/>
          <w:b/>
          <w:bCs/>
          <w:sz w:val="22"/>
          <w:lang w:val="en-US"/>
        </w:rPr>
        <w:t>S</w:t>
      </w:r>
      <w:r w:rsidR="00897C42" w:rsidRPr="40C64651">
        <w:rPr>
          <w:rFonts w:asciiTheme="minorHAnsi" w:hAnsiTheme="minorHAnsi"/>
          <w:b/>
          <w:bCs/>
          <w:sz w:val="22"/>
          <w:lang w:val="en-US"/>
        </w:rPr>
        <w:t>MC</w:t>
      </w:r>
      <w:r w:rsidRPr="40C64651">
        <w:rPr>
          <w:rFonts w:asciiTheme="minorHAnsi" w:hAnsiTheme="minorHAnsi"/>
          <w:b/>
          <w:bCs/>
          <w:sz w:val="22"/>
          <w:lang w:val="en-US"/>
        </w:rPr>
        <w:t>-</w:t>
      </w:r>
      <w:r w:rsidR="00897C42" w:rsidRPr="40C64651">
        <w:rPr>
          <w:rFonts w:asciiTheme="minorHAnsi" w:hAnsiTheme="minorHAnsi"/>
          <w:b/>
          <w:bCs/>
          <w:sz w:val="22"/>
          <w:lang w:val="en-US"/>
        </w:rPr>
        <w:t>WRTI</w:t>
      </w:r>
      <w:r w:rsidRPr="40C64651">
        <w:rPr>
          <w:rFonts w:asciiTheme="minorHAnsi" w:hAnsiTheme="minorHAnsi"/>
          <w:b/>
          <w:bCs/>
          <w:sz w:val="22"/>
          <w:lang w:val="en-US"/>
        </w:rPr>
        <w:t>-EOI-202</w:t>
      </w:r>
      <w:r w:rsidR="00A4583E" w:rsidRPr="40C64651">
        <w:rPr>
          <w:rFonts w:asciiTheme="minorHAnsi" w:hAnsiTheme="minorHAnsi"/>
          <w:b/>
          <w:bCs/>
          <w:sz w:val="22"/>
          <w:lang w:val="en-US"/>
        </w:rPr>
        <w:t>4</w:t>
      </w:r>
      <w:r w:rsidRPr="40C64651">
        <w:rPr>
          <w:rFonts w:asciiTheme="minorHAnsi" w:hAnsiTheme="minorHAnsi"/>
          <w:b/>
          <w:bCs/>
          <w:sz w:val="22"/>
          <w:lang w:val="en-US"/>
        </w:rPr>
        <w:t>-</w:t>
      </w:r>
      <w:r w:rsidR="00E31F1B">
        <w:rPr>
          <w:rFonts w:asciiTheme="minorHAnsi" w:hAnsiTheme="minorHAnsi"/>
          <w:b/>
          <w:bCs/>
          <w:sz w:val="22"/>
          <w:lang w:val="en-US"/>
        </w:rPr>
        <w:t>003</w:t>
      </w:r>
    </w:p>
    <w:p w14:paraId="595EFD80" w14:textId="383E519C" w:rsidR="004975C7" w:rsidRPr="00A81D14" w:rsidRDefault="004975C7" w:rsidP="004975C7">
      <w:pPr>
        <w:rPr>
          <w:rFonts w:asciiTheme="minorHAnsi" w:hAnsiTheme="minorHAnsi" w:cstheme="minorHAnsi"/>
          <w:b/>
          <w:sz w:val="22"/>
          <w:lang w:val="en-US"/>
        </w:rPr>
      </w:pP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Title: 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>S</w:t>
      </w:r>
      <w:r w:rsidR="00221953">
        <w:rPr>
          <w:rFonts w:asciiTheme="minorHAnsi" w:hAnsiTheme="minorHAnsi" w:cstheme="minorHAnsi"/>
          <w:b/>
          <w:sz w:val="22"/>
          <w:lang w:val="en-US"/>
        </w:rPr>
        <w:t>M7</w:t>
      </w:r>
      <w:r w:rsidR="000D6859">
        <w:rPr>
          <w:rFonts w:asciiTheme="minorHAnsi" w:hAnsiTheme="minorHAnsi" w:cstheme="minorHAnsi"/>
          <w:b/>
          <w:sz w:val="22"/>
          <w:lang w:val="en-US"/>
        </w:rPr>
        <w:t>0</w:t>
      </w:r>
      <w:r w:rsidR="00221953">
        <w:rPr>
          <w:rFonts w:asciiTheme="minorHAnsi" w:hAnsiTheme="minorHAnsi" w:cstheme="minorHAnsi"/>
          <w:b/>
          <w:sz w:val="22"/>
          <w:lang w:val="en-US"/>
        </w:rPr>
        <w:t>4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87255F">
        <w:rPr>
          <w:rFonts w:asciiTheme="minorHAnsi" w:hAnsiTheme="minorHAnsi" w:cstheme="minorHAnsi"/>
          <w:b/>
          <w:sz w:val="22"/>
          <w:lang w:val="en-US"/>
        </w:rPr>
        <w:t>–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157950">
        <w:rPr>
          <w:rFonts w:asciiTheme="minorHAnsi" w:hAnsiTheme="minorHAnsi" w:cstheme="minorHAnsi"/>
          <w:b/>
          <w:sz w:val="22"/>
          <w:lang w:val="en-US"/>
        </w:rPr>
        <w:t xml:space="preserve">CGS </w:t>
      </w:r>
      <w:r w:rsidR="00221953">
        <w:rPr>
          <w:rFonts w:asciiTheme="minorHAnsi" w:hAnsiTheme="minorHAnsi" w:cstheme="minorHAnsi"/>
          <w:b/>
          <w:sz w:val="22"/>
          <w:lang w:val="en-US"/>
        </w:rPr>
        <w:t>Navigation Survey</w:t>
      </w: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  </w:t>
      </w:r>
    </w:p>
    <w:p w14:paraId="2C30081E" w14:textId="1BD924BA" w:rsidR="004975C7" w:rsidRPr="00A81D14" w:rsidRDefault="004975C7" w:rsidP="004975C7">
      <w:pPr>
        <w:rPr>
          <w:rFonts w:asciiTheme="minorHAnsi" w:hAnsiTheme="minorHAnsi" w:cstheme="minorHAnsi"/>
          <w:b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Project</w:t>
      </w:r>
      <w:r w:rsidR="00897C42" w:rsidRPr="00A81D14">
        <w:rPr>
          <w:rFonts w:asciiTheme="minorHAnsi" w:hAnsiTheme="minorHAnsi" w:cstheme="minorHAnsi"/>
          <w:b/>
          <w:sz w:val="22"/>
        </w:rPr>
        <w:t xml:space="preserve">: West White Rose CGS Tow-out &amp; Installation </w:t>
      </w:r>
    </w:p>
    <w:p w14:paraId="49B440F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232D03F2" w14:textId="66B2CF68" w:rsidR="004975C7" w:rsidRPr="005577B8" w:rsidRDefault="004975C7" w:rsidP="004975C7">
      <w:pPr>
        <w:rPr>
          <w:rFonts w:asciiTheme="minorHAnsi" w:hAnsiTheme="minorHAnsi" w:cstheme="minorHAnsi"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 xml:space="preserve">Issue Date: </w:t>
      </w:r>
      <w:r w:rsidRPr="00A81D14">
        <w:rPr>
          <w:rFonts w:asciiTheme="minorHAnsi" w:hAnsiTheme="minorHAnsi" w:cstheme="minorHAnsi"/>
          <w:b/>
          <w:sz w:val="22"/>
        </w:rPr>
        <w:tab/>
      </w:r>
      <w:r w:rsidR="000D6859">
        <w:rPr>
          <w:rFonts w:asciiTheme="minorHAnsi" w:hAnsiTheme="minorHAnsi" w:cstheme="minorHAnsi"/>
          <w:bCs/>
          <w:sz w:val="22"/>
        </w:rPr>
        <w:t>M</w:t>
      </w:r>
      <w:r w:rsidR="00A4583E">
        <w:rPr>
          <w:rFonts w:asciiTheme="minorHAnsi" w:hAnsiTheme="minorHAnsi" w:cstheme="minorHAnsi"/>
          <w:bCs/>
          <w:sz w:val="22"/>
        </w:rPr>
        <w:t xml:space="preserve">ay </w:t>
      </w:r>
      <w:r w:rsidR="000D6859">
        <w:rPr>
          <w:rFonts w:asciiTheme="minorHAnsi" w:hAnsiTheme="minorHAnsi" w:cstheme="minorHAnsi"/>
          <w:bCs/>
          <w:sz w:val="22"/>
        </w:rPr>
        <w:t>10</w:t>
      </w:r>
      <w:r w:rsidR="00897C42" w:rsidRPr="005577B8">
        <w:rPr>
          <w:rFonts w:asciiTheme="minorHAnsi" w:hAnsiTheme="minorHAnsi" w:cstheme="minorHAnsi"/>
          <w:bCs/>
          <w:sz w:val="22"/>
        </w:rPr>
        <w:t>, 202</w:t>
      </w:r>
      <w:r w:rsidR="00CA16CF">
        <w:rPr>
          <w:rFonts w:asciiTheme="minorHAnsi" w:hAnsiTheme="minorHAnsi" w:cstheme="minorHAnsi"/>
          <w:bCs/>
          <w:sz w:val="22"/>
        </w:rPr>
        <w:t>4</w:t>
      </w:r>
    </w:p>
    <w:p w14:paraId="10FD27F2" w14:textId="20D5185F" w:rsidR="004975C7" w:rsidRPr="00A81D14" w:rsidRDefault="004975C7" w:rsidP="004975C7">
      <w:pPr>
        <w:rPr>
          <w:rFonts w:asciiTheme="minorHAnsi" w:hAnsiTheme="minorHAnsi" w:cstheme="minorHAnsi"/>
          <w:bCs/>
          <w:sz w:val="22"/>
        </w:rPr>
      </w:pPr>
      <w:r w:rsidRPr="005577B8">
        <w:rPr>
          <w:rFonts w:asciiTheme="minorHAnsi" w:hAnsiTheme="minorHAnsi" w:cstheme="minorHAnsi"/>
          <w:b/>
          <w:sz w:val="22"/>
        </w:rPr>
        <w:t>Closing Date:</w:t>
      </w:r>
      <w:r w:rsidRPr="005577B8">
        <w:rPr>
          <w:rFonts w:asciiTheme="minorHAnsi" w:hAnsiTheme="minorHAnsi" w:cstheme="minorHAnsi"/>
          <w:b/>
          <w:sz w:val="22"/>
        </w:rPr>
        <w:tab/>
      </w:r>
      <w:r w:rsidR="00415122">
        <w:rPr>
          <w:rFonts w:asciiTheme="minorHAnsi" w:hAnsiTheme="minorHAnsi" w:cstheme="minorHAnsi"/>
          <w:bCs/>
          <w:sz w:val="22"/>
        </w:rPr>
        <w:t>M</w:t>
      </w:r>
      <w:r w:rsidR="003D3F66">
        <w:rPr>
          <w:rFonts w:asciiTheme="minorHAnsi" w:hAnsiTheme="minorHAnsi" w:cstheme="minorHAnsi"/>
          <w:bCs/>
          <w:sz w:val="22"/>
        </w:rPr>
        <w:t>ay</w:t>
      </w:r>
      <w:r w:rsidR="00BE5E36" w:rsidRPr="005577B8">
        <w:rPr>
          <w:rFonts w:asciiTheme="minorHAnsi" w:hAnsiTheme="minorHAnsi" w:cstheme="minorHAnsi"/>
          <w:bCs/>
          <w:sz w:val="22"/>
        </w:rPr>
        <w:t xml:space="preserve"> </w:t>
      </w:r>
      <w:r w:rsidR="00415122">
        <w:rPr>
          <w:rFonts w:asciiTheme="minorHAnsi" w:hAnsiTheme="minorHAnsi" w:cstheme="minorHAnsi"/>
          <w:bCs/>
          <w:sz w:val="22"/>
        </w:rPr>
        <w:t>27</w:t>
      </w:r>
      <w:r w:rsidR="00897C42" w:rsidRPr="005577B8">
        <w:rPr>
          <w:rFonts w:asciiTheme="minorHAnsi" w:hAnsiTheme="minorHAnsi" w:cstheme="minorHAnsi"/>
          <w:bCs/>
          <w:sz w:val="22"/>
        </w:rPr>
        <w:t>, 202</w:t>
      </w:r>
      <w:r w:rsidR="003D3F66">
        <w:rPr>
          <w:rFonts w:asciiTheme="minorHAnsi" w:hAnsiTheme="minorHAnsi" w:cstheme="minorHAnsi"/>
          <w:bCs/>
          <w:sz w:val="22"/>
        </w:rPr>
        <w:t>4</w:t>
      </w:r>
    </w:p>
    <w:p w14:paraId="5AF217E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148BBA1C" w14:textId="77777777" w:rsidR="004975C7" w:rsidRPr="00A81D14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GENERAL</w:t>
      </w:r>
    </w:p>
    <w:p w14:paraId="4F6F78B2" w14:textId="68D06FFE" w:rsidR="004975C7" w:rsidRPr="00A81D14" w:rsidRDefault="00897C42" w:rsidP="00897C42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Aker Solutions Marine Contractors Limited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 xml:space="preserve">(ASMC) 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hereby invites interested parties to submit an Expression of Interest (EOI) related to the future Requests for Tender for the following Scope of Work in connection with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>ASMC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  <w:r w:rsidR="001305E7">
        <w:rPr>
          <w:rFonts w:asciiTheme="minorHAnsi" w:eastAsia="Times New Roman" w:hAnsiTheme="minorHAnsi" w:cstheme="minorHAnsi"/>
          <w:sz w:val="22"/>
          <w:lang w:val="en-US"/>
        </w:rPr>
        <w:t>Concrete Gravity Structure (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>CGS</w:t>
      </w:r>
      <w:r w:rsidR="001305E7">
        <w:rPr>
          <w:rFonts w:asciiTheme="minorHAnsi" w:eastAsia="Times New Roman" w:hAnsiTheme="minorHAnsi" w:cstheme="minorHAnsi"/>
          <w:sz w:val="22"/>
          <w:lang w:val="en-US"/>
        </w:rPr>
        <w:t>)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Tow-out and Installation Scope of Work for the Cenovus West White Rose Project in Newfoundland and Labrador, Canada.</w:t>
      </w:r>
      <w:r w:rsidRPr="00A81D14">
        <w:rPr>
          <w:rFonts w:asciiTheme="minorHAnsi" w:hAnsiTheme="minorHAnsi" w:cstheme="minorHAnsi"/>
        </w:rPr>
        <w:t xml:space="preserve"> </w:t>
      </w:r>
    </w:p>
    <w:p w14:paraId="243D7AB2" w14:textId="77777777" w:rsidR="00FD634C" w:rsidRPr="00A81D14" w:rsidRDefault="00FD634C" w:rsidP="00897C42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7600E451" w14:textId="77777777" w:rsidR="00FD634C" w:rsidRPr="00A81D14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BENEFITS COMMITMENTS</w:t>
      </w:r>
    </w:p>
    <w:p w14:paraId="1B43E187" w14:textId="6598D1D5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ASMC is committed to providing full and fair opportunities to commercially competitive Canadian companies with first consideration given to those from Newfoundland and Labrador. At the Pre-Qualification and ITT stages, companies will be required to complete Canada/Newfoundland &amp; Labrador Benefits questionnaires to acknowledge their willingness to comply with the White Rose Canada-Newfoundland and Labrador Benefits Plan. </w:t>
      </w:r>
    </w:p>
    <w:p w14:paraId="32B6CA0C" w14:textId="77777777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62FB350" w14:textId="77777777" w:rsidR="00FD634C" w:rsidRPr="00A81D14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EQUAL OPPORTUNITY</w:t>
      </w:r>
    </w:p>
    <w:p w14:paraId="3EFED18A" w14:textId="0BD6EB6A" w:rsidR="00FD634C" w:rsidRPr="00A81D14" w:rsidRDefault="00FD634C" w:rsidP="00FD634C">
      <w:pPr>
        <w:rPr>
          <w:rFonts w:asciiTheme="minorHAnsi" w:eastAsia="Times New Roman" w:hAnsiTheme="minorHAnsi"/>
          <w:sz w:val="22"/>
          <w:lang w:val="en-US"/>
        </w:rPr>
      </w:pPr>
      <w:r w:rsidRPr="6700DAE2">
        <w:rPr>
          <w:rFonts w:asciiTheme="minorHAnsi" w:eastAsia="Times New Roman" w:hAnsiTheme="minorHAnsi"/>
          <w:sz w:val="22"/>
          <w:lang w:val="en-US"/>
        </w:rPr>
        <w:t xml:space="preserve">ASMC is an equal opportunity employer and supports diversity in the workplace. Successful suppliers and subcontractors to ASMC will be required to undertake a commitment to support diversity in execution of work on the West White Rose Project. </w:t>
      </w:r>
    </w:p>
    <w:p w14:paraId="0C22F074" w14:textId="77777777" w:rsidR="00302673" w:rsidRPr="00A81D14" w:rsidRDefault="00302673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E6BD392" w14:textId="577AB0D8" w:rsidR="004975C7" w:rsidRPr="00A81D14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SCOPE OF </w:t>
      </w:r>
      <w:r w:rsidR="00E5745C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WORK</w:t>
      </w:r>
    </w:p>
    <w:p w14:paraId="29A05717" w14:textId="77777777" w:rsidR="004975C7" w:rsidRPr="00A81D14" w:rsidRDefault="004975C7" w:rsidP="004975C7">
      <w:pPr>
        <w:pStyle w:val="PlainText"/>
        <w:spacing w:line="276" w:lineRule="auto"/>
        <w:rPr>
          <w:rFonts w:asciiTheme="minorHAnsi" w:eastAsia="Times New Roman" w:hAnsiTheme="minorHAnsi" w:cstheme="minorHAnsi"/>
          <w:sz w:val="22"/>
          <w:szCs w:val="22"/>
          <w:highlight w:val="yellow"/>
        </w:rPr>
      </w:pPr>
    </w:p>
    <w:p w14:paraId="7DC0103B" w14:textId="4762204A" w:rsidR="007A64E5" w:rsidRDefault="005A07DF" w:rsidP="4F5A5ED3">
      <w:pPr>
        <w:rPr>
          <w:rFonts w:asciiTheme="minorHAnsi" w:eastAsia="Times New Roman" w:hAnsiTheme="minorHAnsi"/>
          <w:sz w:val="22"/>
          <w:lang w:val="en-US"/>
        </w:rPr>
        <w:sectPr w:rsidR="007A64E5" w:rsidSect="007A2CD4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152" w:right="1152" w:bottom="1152" w:left="1152" w:header="1321" w:footer="567" w:gutter="0"/>
          <w:cols w:space="708"/>
          <w:titlePg/>
          <w:docGrid w:linePitch="360"/>
        </w:sectPr>
      </w:pPr>
      <w:r w:rsidRPr="4F5A5ED3">
        <w:rPr>
          <w:rFonts w:asciiTheme="minorHAnsi" w:eastAsia="Times New Roman" w:hAnsiTheme="minorHAnsi"/>
          <w:sz w:val="22"/>
          <w:lang w:val="en-US"/>
        </w:rPr>
        <w:t xml:space="preserve">The Scope of Work includes </w:t>
      </w:r>
      <w:r w:rsidR="004D50E8" w:rsidRPr="4F5A5ED3">
        <w:rPr>
          <w:rFonts w:asciiTheme="minorHAnsi" w:eastAsia="Times New Roman" w:hAnsiTheme="minorHAnsi"/>
          <w:sz w:val="22"/>
          <w:lang w:val="en-US"/>
        </w:rPr>
        <w:t xml:space="preserve">supply 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 xml:space="preserve">of </w:t>
      </w:r>
      <w:r w:rsidR="3A631872" w:rsidRPr="4F5A5ED3">
        <w:rPr>
          <w:rFonts w:asciiTheme="minorHAnsi" w:eastAsia="Times New Roman" w:hAnsiTheme="minorHAnsi"/>
          <w:sz w:val="22"/>
          <w:lang w:val="en-US"/>
        </w:rPr>
        <w:t xml:space="preserve">Tug Management </w:t>
      </w:r>
      <w:r w:rsidR="7AB192FB" w:rsidRPr="4F5A5ED3">
        <w:rPr>
          <w:rFonts w:asciiTheme="minorHAnsi" w:eastAsia="Times New Roman" w:hAnsiTheme="minorHAnsi"/>
          <w:sz w:val="22"/>
          <w:lang w:val="en-US"/>
        </w:rPr>
        <w:t>S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 xml:space="preserve">urvey </w:t>
      </w:r>
      <w:r w:rsidR="17622D36" w:rsidRPr="4F5A5ED3">
        <w:rPr>
          <w:rFonts w:asciiTheme="minorHAnsi" w:eastAsia="Times New Roman" w:hAnsiTheme="minorHAnsi"/>
          <w:sz w:val="22"/>
          <w:lang w:val="en-US"/>
        </w:rPr>
        <w:t xml:space="preserve">(TMS) 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 xml:space="preserve">services (navigation and positioning) for </w:t>
      </w:r>
      <w:r w:rsidR="00AE1CE8" w:rsidRPr="4F5A5ED3">
        <w:rPr>
          <w:rFonts w:asciiTheme="minorHAnsi" w:eastAsia="Times New Roman" w:hAnsiTheme="minorHAnsi"/>
          <w:sz w:val="22"/>
          <w:lang w:val="en-US"/>
        </w:rPr>
        <w:t xml:space="preserve">CGS 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 xml:space="preserve">tow to field and installation operations.  The scope shall include, but not be limited to, the supply </w:t>
      </w:r>
      <w:r w:rsidR="1E0B8A3B" w:rsidRPr="4F5A5ED3">
        <w:rPr>
          <w:rFonts w:asciiTheme="minorHAnsi" w:eastAsia="Times New Roman" w:hAnsiTheme="minorHAnsi"/>
          <w:sz w:val="22"/>
          <w:lang w:val="en-US"/>
        </w:rPr>
        <w:t xml:space="preserve">and operation 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 xml:space="preserve">of </w:t>
      </w:r>
      <w:r w:rsidR="3ECE63E1" w:rsidRPr="4F5A5ED3">
        <w:rPr>
          <w:rFonts w:asciiTheme="minorHAnsi" w:eastAsia="Times New Roman" w:hAnsiTheme="minorHAnsi"/>
          <w:sz w:val="22"/>
          <w:lang w:val="en-US"/>
        </w:rPr>
        <w:t>Digital Global P</w:t>
      </w:r>
      <w:r w:rsidR="3EEFFF3D" w:rsidRPr="4F5A5ED3">
        <w:rPr>
          <w:rFonts w:asciiTheme="minorHAnsi" w:eastAsia="Times New Roman" w:hAnsiTheme="minorHAnsi"/>
          <w:sz w:val="22"/>
          <w:lang w:val="en-US"/>
        </w:rPr>
        <w:t>ositioning System (DGPS)</w:t>
      </w:r>
      <w:r w:rsidR="3ECE63E1" w:rsidRPr="4F5A5ED3">
        <w:rPr>
          <w:rFonts w:asciiTheme="minorHAnsi" w:eastAsia="Times New Roman" w:hAnsiTheme="minorHAnsi"/>
          <w:sz w:val="22"/>
          <w:lang w:val="en-US"/>
        </w:rPr>
        <w:t xml:space="preserve"> 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 xml:space="preserve">survey equipment for </w:t>
      </w:r>
      <w:r w:rsidR="001C60FF" w:rsidRPr="4F5A5ED3">
        <w:rPr>
          <w:rFonts w:asciiTheme="minorHAnsi" w:eastAsia="Times New Roman" w:hAnsiTheme="minorHAnsi"/>
          <w:sz w:val="22"/>
          <w:lang w:val="en-US"/>
        </w:rPr>
        <w:t xml:space="preserve">the </w:t>
      </w:r>
      <w:r w:rsidR="004F5096" w:rsidRPr="4F5A5ED3">
        <w:rPr>
          <w:rFonts w:asciiTheme="minorHAnsi" w:eastAsia="Times New Roman" w:hAnsiTheme="minorHAnsi"/>
          <w:sz w:val="22"/>
          <w:lang w:val="en-US"/>
        </w:rPr>
        <w:t>C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>GS, towing fleet</w:t>
      </w:r>
      <w:r w:rsidR="00202EDD" w:rsidRPr="4F5A5ED3">
        <w:rPr>
          <w:rFonts w:asciiTheme="minorHAnsi" w:eastAsia="Times New Roman" w:hAnsiTheme="minorHAnsi"/>
          <w:sz w:val="22"/>
          <w:lang w:val="en-US"/>
        </w:rPr>
        <w:t xml:space="preserve"> (</w:t>
      </w:r>
      <w:r w:rsidR="008928CC" w:rsidRPr="4F5A5ED3">
        <w:rPr>
          <w:rFonts w:asciiTheme="minorHAnsi" w:eastAsia="Times New Roman" w:hAnsiTheme="minorHAnsi"/>
          <w:sz w:val="22"/>
          <w:lang w:val="en-US"/>
        </w:rPr>
        <w:t>11</w:t>
      </w:r>
      <w:r w:rsidR="00141D5E" w:rsidRPr="4F5A5ED3">
        <w:rPr>
          <w:rFonts w:asciiTheme="minorHAnsi" w:eastAsia="Times New Roman" w:hAnsiTheme="minorHAnsi"/>
          <w:sz w:val="22"/>
          <w:lang w:val="en-US"/>
        </w:rPr>
        <w:t>-off</w:t>
      </w:r>
      <w:r w:rsidR="008928CC" w:rsidRPr="4F5A5ED3">
        <w:rPr>
          <w:rFonts w:asciiTheme="minorHAnsi" w:eastAsia="Times New Roman" w:hAnsiTheme="minorHAnsi"/>
          <w:sz w:val="22"/>
          <w:lang w:val="en-US"/>
        </w:rPr>
        <w:t xml:space="preserve"> </w:t>
      </w:r>
      <w:r w:rsidR="003C66B2" w:rsidRPr="4F5A5ED3">
        <w:rPr>
          <w:rFonts w:asciiTheme="minorHAnsi" w:eastAsia="Times New Roman" w:hAnsiTheme="minorHAnsi"/>
          <w:sz w:val="22"/>
          <w:lang w:val="en-US"/>
        </w:rPr>
        <w:t xml:space="preserve">total </w:t>
      </w:r>
      <w:r w:rsidR="008928CC" w:rsidRPr="4F5A5ED3">
        <w:rPr>
          <w:rFonts w:asciiTheme="minorHAnsi" w:eastAsia="Times New Roman" w:hAnsiTheme="minorHAnsi"/>
          <w:sz w:val="22"/>
          <w:lang w:val="en-US"/>
        </w:rPr>
        <w:t>vessels</w:t>
      </w:r>
      <w:r w:rsidR="00141D5E" w:rsidRPr="4F5A5ED3">
        <w:rPr>
          <w:rFonts w:asciiTheme="minorHAnsi" w:eastAsia="Times New Roman" w:hAnsiTheme="minorHAnsi"/>
          <w:sz w:val="22"/>
          <w:lang w:val="en-US"/>
        </w:rPr>
        <w:t xml:space="preserve"> </w:t>
      </w:r>
      <w:r w:rsidR="003C66B2" w:rsidRPr="4F5A5ED3">
        <w:rPr>
          <w:rFonts w:asciiTheme="minorHAnsi" w:eastAsia="Times New Roman" w:hAnsiTheme="minorHAnsi"/>
          <w:sz w:val="22"/>
          <w:lang w:val="en-US"/>
        </w:rPr>
        <w:t xml:space="preserve">to </w:t>
      </w:r>
      <w:r w:rsidR="00141D5E" w:rsidRPr="4F5A5ED3">
        <w:rPr>
          <w:rFonts w:asciiTheme="minorHAnsi" w:eastAsia="Times New Roman" w:hAnsiTheme="minorHAnsi"/>
          <w:sz w:val="22"/>
          <w:lang w:val="en-US"/>
        </w:rPr>
        <w:t>serv</w:t>
      </w:r>
      <w:r w:rsidR="003C66B2" w:rsidRPr="4F5A5ED3">
        <w:rPr>
          <w:rFonts w:asciiTheme="minorHAnsi" w:eastAsia="Times New Roman" w:hAnsiTheme="minorHAnsi"/>
          <w:sz w:val="22"/>
          <w:lang w:val="en-US"/>
        </w:rPr>
        <w:t>e</w:t>
      </w:r>
      <w:r w:rsidR="00141D5E" w:rsidRPr="4F5A5ED3">
        <w:rPr>
          <w:rFonts w:asciiTheme="minorHAnsi" w:eastAsia="Times New Roman" w:hAnsiTheme="minorHAnsi"/>
          <w:sz w:val="22"/>
          <w:lang w:val="en-US"/>
        </w:rPr>
        <w:t xml:space="preserve"> the various operationa</w:t>
      </w:r>
      <w:r w:rsidR="003C66B2" w:rsidRPr="4F5A5ED3">
        <w:rPr>
          <w:rFonts w:asciiTheme="minorHAnsi" w:eastAsia="Times New Roman" w:hAnsiTheme="minorHAnsi"/>
          <w:sz w:val="22"/>
          <w:lang w:val="en-US"/>
        </w:rPr>
        <w:t>l phases</w:t>
      </w:r>
      <w:r w:rsidR="008928CC" w:rsidRPr="4F5A5ED3">
        <w:rPr>
          <w:rFonts w:asciiTheme="minorHAnsi" w:eastAsia="Times New Roman" w:hAnsiTheme="minorHAnsi"/>
          <w:sz w:val="22"/>
          <w:lang w:val="en-US"/>
        </w:rPr>
        <w:t>)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 xml:space="preserve">, and </w:t>
      </w:r>
      <w:r w:rsidR="004F5096" w:rsidRPr="4F5A5ED3">
        <w:rPr>
          <w:rFonts w:asciiTheme="minorHAnsi" w:eastAsia="Times New Roman" w:hAnsiTheme="minorHAnsi"/>
          <w:sz w:val="22"/>
          <w:lang w:val="en-US"/>
        </w:rPr>
        <w:t>auxiliary/support vessels</w:t>
      </w:r>
      <w:r w:rsidR="008928CC" w:rsidRPr="4F5A5ED3">
        <w:rPr>
          <w:rFonts w:asciiTheme="minorHAnsi" w:eastAsia="Times New Roman" w:hAnsiTheme="minorHAnsi"/>
          <w:sz w:val="22"/>
          <w:lang w:val="en-US"/>
        </w:rPr>
        <w:t xml:space="preserve"> (</w:t>
      </w:r>
      <w:r w:rsidR="00F557B1" w:rsidRPr="4F5A5ED3">
        <w:rPr>
          <w:rFonts w:asciiTheme="minorHAnsi" w:eastAsia="Times New Roman" w:hAnsiTheme="minorHAnsi"/>
          <w:sz w:val="22"/>
          <w:lang w:val="en-US"/>
        </w:rPr>
        <w:t>4-off)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 xml:space="preserve">; the supply of </w:t>
      </w:r>
      <w:r w:rsidR="13A92509" w:rsidRPr="4F5A5ED3">
        <w:rPr>
          <w:rFonts w:asciiTheme="minorHAnsi" w:eastAsia="Times New Roman" w:hAnsiTheme="minorHAnsi"/>
          <w:sz w:val="22"/>
          <w:lang w:val="en-US"/>
        </w:rPr>
        <w:t xml:space="preserve">qualified and competent 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 xml:space="preserve">surveyors </w:t>
      </w:r>
      <w:r w:rsidR="00824159" w:rsidRPr="4F5A5ED3">
        <w:rPr>
          <w:rFonts w:asciiTheme="minorHAnsi" w:eastAsia="Times New Roman" w:hAnsiTheme="minorHAnsi"/>
          <w:sz w:val="22"/>
          <w:lang w:val="en-US"/>
        </w:rPr>
        <w:t xml:space="preserve">(up to </w:t>
      </w:r>
      <w:r w:rsidR="000710B4" w:rsidRPr="4F5A5ED3">
        <w:rPr>
          <w:rFonts w:asciiTheme="minorHAnsi" w:eastAsia="Times New Roman" w:hAnsiTheme="minorHAnsi"/>
          <w:sz w:val="22"/>
          <w:lang w:val="en-US"/>
        </w:rPr>
        <w:t>12</w:t>
      </w:r>
      <w:r w:rsidR="00824159" w:rsidRPr="4F5A5ED3">
        <w:rPr>
          <w:rFonts w:asciiTheme="minorHAnsi" w:eastAsia="Times New Roman" w:hAnsiTheme="minorHAnsi"/>
          <w:sz w:val="22"/>
          <w:lang w:val="en-US"/>
        </w:rPr>
        <w:t xml:space="preserve">-off TBC) 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 xml:space="preserve">during operations; and the development of survey </w:t>
      </w:r>
      <w:r w:rsidR="52C7CF12" w:rsidRPr="4F5A5ED3">
        <w:rPr>
          <w:rFonts w:asciiTheme="minorHAnsi" w:eastAsia="Times New Roman" w:hAnsiTheme="minorHAnsi"/>
          <w:sz w:val="22"/>
          <w:lang w:val="en-US"/>
        </w:rPr>
        <w:t xml:space="preserve">plans, 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 xml:space="preserve">procedures and reports as required by </w:t>
      </w:r>
      <w:r w:rsidR="001C60FF" w:rsidRPr="4F5A5ED3">
        <w:rPr>
          <w:rFonts w:asciiTheme="minorHAnsi" w:eastAsia="Times New Roman" w:hAnsiTheme="minorHAnsi"/>
          <w:sz w:val="22"/>
          <w:lang w:val="en-US"/>
        </w:rPr>
        <w:t>ASMC</w:t>
      </w:r>
      <w:r w:rsidR="005D30DF" w:rsidRPr="4F5A5ED3">
        <w:rPr>
          <w:rFonts w:asciiTheme="minorHAnsi" w:eastAsia="Times New Roman" w:hAnsiTheme="minorHAnsi"/>
          <w:sz w:val="22"/>
          <w:lang w:val="en-US"/>
        </w:rPr>
        <w:t>.</w:t>
      </w:r>
      <w:r w:rsidR="004D50E8" w:rsidRPr="4F5A5ED3">
        <w:rPr>
          <w:rFonts w:asciiTheme="minorHAnsi" w:eastAsia="Times New Roman" w:hAnsiTheme="minorHAnsi"/>
          <w:sz w:val="22"/>
          <w:lang w:val="en-US"/>
        </w:rPr>
        <w:t xml:space="preserve"> </w:t>
      </w:r>
    </w:p>
    <w:p w14:paraId="214906C9" w14:textId="77777777" w:rsidR="00C018E3" w:rsidRPr="008F26F1" w:rsidRDefault="00C018E3" w:rsidP="008F26F1">
      <w:pPr>
        <w:rPr>
          <w:rFonts w:asciiTheme="minorHAnsi" w:eastAsia="Times New Roman" w:hAnsiTheme="minorHAnsi"/>
          <w:sz w:val="22"/>
          <w:lang w:val="en-US"/>
        </w:rPr>
      </w:pPr>
    </w:p>
    <w:p w14:paraId="27D02FAE" w14:textId="77777777" w:rsidR="007A64E5" w:rsidRDefault="007A64E5" w:rsidP="003A054D">
      <w:pPr>
        <w:rPr>
          <w:rFonts w:asciiTheme="minorHAnsi" w:eastAsia="Times New Roman" w:hAnsiTheme="minorHAnsi"/>
          <w:sz w:val="22"/>
          <w:lang w:val="en-US"/>
        </w:rPr>
        <w:sectPr w:rsidR="007A64E5" w:rsidSect="007A2CD4">
          <w:type w:val="continuous"/>
          <w:pgSz w:w="12240" w:h="15840" w:code="1"/>
          <w:pgMar w:top="1152" w:right="1152" w:bottom="1152" w:left="1152" w:header="1321" w:footer="567" w:gutter="0"/>
          <w:cols w:space="708"/>
          <w:titlePg/>
          <w:docGrid w:linePitch="360"/>
        </w:sectPr>
      </w:pPr>
      <w:bookmarkStart w:id="1" w:name="_Hlk500849295"/>
    </w:p>
    <w:bookmarkEnd w:id="1"/>
    <w:p w14:paraId="4A2D4D8A" w14:textId="77777777" w:rsidR="009A4FC1" w:rsidRPr="003D7AC8" w:rsidRDefault="009A4FC1" w:rsidP="009A4FC1">
      <w:pPr>
        <w:spacing w:after="120" w:line="240" w:lineRule="auto"/>
        <w:ind w:left="720"/>
        <w:rPr>
          <w:rFonts w:asciiTheme="minorHAnsi" w:hAnsiTheme="minorHAnsi" w:cstheme="minorHAnsi"/>
          <w:sz w:val="22"/>
        </w:rPr>
      </w:pPr>
    </w:p>
    <w:p w14:paraId="28661D93" w14:textId="470472CF" w:rsidR="00A81D14" w:rsidRPr="003D7AC8" w:rsidRDefault="009A4FC1" w:rsidP="009A4FC1">
      <w:pPr>
        <w:rPr>
          <w:rFonts w:asciiTheme="minorHAnsi" w:hAnsiTheme="minorHAnsi" w:cstheme="minorHAnsi"/>
          <w:sz w:val="22"/>
        </w:rPr>
      </w:pPr>
      <w:r w:rsidRPr="003D7AC8">
        <w:rPr>
          <w:rFonts w:asciiTheme="minorHAnsi" w:hAnsiTheme="minorHAnsi" w:cstheme="minorHAnsi"/>
          <w:sz w:val="22"/>
          <w:u w:val="single"/>
        </w:rPr>
        <w:t>NOTE:</w:t>
      </w:r>
      <w:r w:rsidRPr="003D7AC8">
        <w:rPr>
          <w:rFonts w:asciiTheme="minorHAnsi" w:hAnsiTheme="minorHAnsi" w:cstheme="minorHAnsi"/>
          <w:sz w:val="22"/>
        </w:rPr>
        <w:t xml:space="preserve"> </w:t>
      </w:r>
      <w:r w:rsidRPr="003D7AC8">
        <w:rPr>
          <w:rFonts w:asciiTheme="minorHAnsi" w:hAnsiTheme="minorHAnsi" w:cstheme="minorHAnsi"/>
          <w:sz w:val="22"/>
        </w:rPr>
        <w:tab/>
        <w:t>During the EOI process; interested Respondent’s may be subjected to technical, quality and/or safety qualifications and or audits for the purposes of validating their operations and procedures.</w:t>
      </w:r>
    </w:p>
    <w:p w14:paraId="740599D6" w14:textId="77777777" w:rsidR="00757FFE" w:rsidRDefault="00757FFE" w:rsidP="009A4FC1">
      <w:pPr>
        <w:rPr>
          <w:rFonts w:asciiTheme="minorHAnsi" w:hAnsiTheme="minorHAnsi" w:cstheme="minorHAnsi"/>
          <w:b/>
        </w:rPr>
      </w:pPr>
    </w:p>
    <w:p w14:paraId="6F0F35B4" w14:textId="77777777" w:rsidR="00BD6FFF" w:rsidRPr="00A81D14" w:rsidRDefault="00BD6FFF" w:rsidP="009A4FC1">
      <w:pPr>
        <w:rPr>
          <w:rFonts w:asciiTheme="minorHAnsi" w:hAnsiTheme="minorHAnsi" w:cstheme="minorHAnsi"/>
          <w:b/>
        </w:rPr>
      </w:pPr>
    </w:p>
    <w:p w14:paraId="6BBFED9C" w14:textId="58F4F96F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SCHEDULE</w:t>
      </w:r>
      <w:r w:rsidR="00130D7A"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 AND DELIVERY</w:t>
      </w:r>
    </w:p>
    <w:p w14:paraId="60AF812A" w14:textId="77777777" w:rsidR="00890A26" w:rsidRDefault="00890A26" w:rsidP="00890A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</w:pPr>
    </w:p>
    <w:p w14:paraId="0051F954" w14:textId="17C50E2D" w:rsidR="002223D2" w:rsidRPr="00936853" w:rsidRDefault="002223D2" w:rsidP="00890A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36853">
        <w:rPr>
          <w:rStyle w:val="normaltextrun"/>
          <w:rFonts w:ascii="Calibri" w:hAnsi="Calibri" w:cs="Calibri"/>
          <w:sz w:val="22"/>
          <w:szCs w:val="22"/>
        </w:rPr>
        <w:t xml:space="preserve">CGS Tow and Installation operations </w:t>
      </w:r>
      <w:r w:rsidR="00614BB7" w:rsidRPr="00936853">
        <w:rPr>
          <w:rStyle w:val="normaltextrun"/>
          <w:rFonts w:ascii="Calibri" w:hAnsi="Calibri" w:cs="Calibri"/>
          <w:sz w:val="22"/>
          <w:szCs w:val="22"/>
        </w:rPr>
        <w:t xml:space="preserve">will be carried out over a 2 to 3-month </w:t>
      </w:r>
      <w:r w:rsidR="00F6532A">
        <w:rPr>
          <w:rStyle w:val="normaltextrun"/>
          <w:rFonts w:ascii="Calibri" w:hAnsi="Calibri" w:cs="Calibri"/>
          <w:sz w:val="22"/>
          <w:szCs w:val="22"/>
        </w:rPr>
        <w:t>timeframe</w:t>
      </w:r>
      <w:r w:rsidR="00614BB7" w:rsidRPr="0093685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31190">
        <w:rPr>
          <w:rStyle w:val="normaltextrun"/>
          <w:rFonts w:ascii="Calibri" w:hAnsi="Calibri" w:cs="Calibri"/>
          <w:sz w:val="22"/>
          <w:szCs w:val="22"/>
        </w:rPr>
        <w:t>in Spring/Summer 202</w:t>
      </w:r>
      <w:r w:rsidR="006E56A7">
        <w:rPr>
          <w:rStyle w:val="normaltextrun"/>
          <w:rFonts w:ascii="Calibri" w:hAnsi="Calibri" w:cs="Calibri"/>
          <w:sz w:val="22"/>
          <w:szCs w:val="22"/>
        </w:rPr>
        <w:t>5</w:t>
      </w:r>
      <w:r w:rsidR="00131190">
        <w:rPr>
          <w:rStyle w:val="normaltextrun"/>
          <w:rFonts w:ascii="Calibri" w:hAnsi="Calibri" w:cs="Calibri"/>
          <w:sz w:val="22"/>
          <w:szCs w:val="22"/>
        </w:rPr>
        <w:t xml:space="preserve">.  </w:t>
      </w:r>
      <w:r w:rsidR="00B30F55">
        <w:rPr>
          <w:rStyle w:val="normaltextrun"/>
          <w:rFonts w:ascii="Calibri" w:hAnsi="Calibri" w:cs="Calibri"/>
          <w:sz w:val="22"/>
          <w:szCs w:val="22"/>
        </w:rPr>
        <w:t xml:space="preserve">The duration survey equipment/personnel </w:t>
      </w:r>
      <w:r w:rsidR="00F6532A">
        <w:rPr>
          <w:rStyle w:val="normaltextrun"/>
          <w:rFonts w:ascii="Calibri" w:hAnsi="Calibri" w:cs="Calibri"/>
          <w:sz w:val="22"/>
          <w:szCs w:val="22"/>
        </w:rPr>
        <w:t>are</w:t>
      </w:r>
      <w:r w:rsidR="00B30F55">
        <w:rPr>
          <w:rStyle w:val="normaltextrun"/>
          <w:rFonts w:ascii="Calibri" w:hAnsi="Calibri" w:cs="Calibri"/>
          <w:sz w:val="22"/>
          <w:szCs w:val="22"/>
        </w:rPr>
        <w:t xml:space="preserve"> required</w:t>
      </w:r>
      <w:r w:rsidR="00F6532A">
        <w:rPr>
          <w:rStyle w:val="normaltextrun"/>
          <w:rFonts w:ascii="Calibri" w:hAnsi="Calibri" w:cs="Calibri"/>
          <w:sz w:val="22"/>
          <w:szCs w:val="22"/>
        </w:rPr>
        <w:t xml:space="preserve"> will vary per vessel.</w:t>
      </w:r>
    </w:p>
    <w:p w14:paraId="513671C4" w14:textId="77777777" w:rsidR="002223D2" w:rsidRDefault="002223D2" w:rsidP="00890A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</w:pPr>
    </w:p>
    <w:p w14:paraId="3FA87612" w14:textId="20DA921E" w:rsidR="00890A26" w:rsidRDefault="00890A26" w:rsidP="00890A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Required On Site date (Tentative): April</w:t>
      </w:r>
      <w:r w:rsidR="00221953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/May</w:t>
      </w: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202</w:t>
      </w:r>
      <w:r w:rsidR="006E56A7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5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3CC65B8B" w14:textId="03C6B40B" w:rsidR="00890A26" w:rsidRDefault="00890A26" w:rsidP="00890A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Delivery Location: CGS Construction Site at Argentia, NL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5F60E0">
        <w:rPr>
          <w:rStyle w:val="eop"/>
          <w:rFonts w:ascii="Calibri" w:hAnsi="Calibri" w:cs="Calibri"/>
          <w:sz w:val="22"/>
          <w:szCs w:val="22"/>
        </w:rPr>
        <w:t>and</w:t>
      </w:r>
      <w:r w:rsidR="00747457">
        <w:rPr>
          <w:rStyle w:val="eop"/>
          <w:rFonts w:ascii="Calibri" w:hAnsi="Calibri" w:cs="Calibri"/>
          <w:sz w:val="22"/>
          <w:szCs w:val="22"/>
        </w:rPr>
        <w:t>/</w:t>
      </w:r>
      <w:r w:rsidR="00583FEB">
        <w:rPr>
          <w:rStyle w:val="eop"/>
          <w:rFonts w:ascii="Calibri" w:hAnsi="Calibri" w:cs="Calibri"/>
          <w:sz w:val="22"/>
          <w:szCs w:val="22"/>
        </w:rPr>
        <w:t xml:space="preserve">or </w:t>
      </w:r>
      <w:r w:rsidR="008623B0">
        <w:rPr>
          <w:rStyle w:val="eop"/>
          <w:rFonts w:ascii="Calibri" w:hAnsi="Calibri" w:cs="Calibri"/>
          <w:sz w:val="22"/>
          <w:szCs w:val="22"/>
        </w:rPr>
        <w:t>other vessel mobilization port</w:t>
      </w:r>
      <w:r w:rsidR="00747457">
        <w:rPr>
          <w:rStyle w:val="eop"/>
          <w:rFonts w:ascii="Calibri" w:hAnsi="Calibri" w:cs="Calibri"/>
          <w:sz w:val="22"/>
          <w:szCs w:val="22"/>
        </w:rPr>
        <w:t>(s)</w:t>
      </w:r>
      <w:r w:rsidR="008623B0">
        <w:rPr>
          <w:rStyle w:val="eop"/>
          <w:rFonts w:ascii="Calibri" w:hAnsi="Calibri" w:cs="Calibri"/>
          <w:sz w:val="22"/>
          <w:szCs w:val="22"/>
        </w:rPr>
        <w:t xml:space="preserve"> (TBD)</w:t>
      </w:r>
    </w:p>
    <w:p w14:paraId="028BEF5F" w14:textId="77777777" w:rsidR="00C96511" w:rsidRDefault="00C96511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7A60EE5D" w14:textId="13E6982A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SUBMISSION REQUIREMENTS</w:t>
      </w:r>
    </w:p>
    <w:p w14:paraId="73A5586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293E2424" w14:textId="7BEC63E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As part of the submission requirements, suppliers are requested to provide Aker Solutions</w:t>
      </w:r>
      <w:r w:rsidR="004903A0" w:rsidRPr="00A81D14">
        <w:rPr>
          <w:rFonts w:asciiTheme="minorHAnsi" w:hAnsiTheme="minorHAnsi" w:cstheme="minorHAnsi"/>
          <w:sz w:val="22"/>
        </w:rPr>
        <w:t xml:space="preserve"> Marine Contractors Limited</w:t>
      </w:r>
      <w:r w:rsidRPr="00A81D14">
        <w:rPr>
          <w:rFonts w:asciiTheme="minorHAnsi" w:hAnsiTheme="minorHAnsi" w:cstheme="minorHAnsi"/>
          <w:sz w:val="22"/>
        </w:rPr>
        <w:t xml:space="preserve"> with the following answers and/or information:</w:t>
      </w:r>
    </w:p>
    <w:p w14:paraId="10F51E4C" w14:textId="1BE327F8" w:rsidR="004975C7" w:rsidRPr="00A81D14" w:rsidRDefault="00A47182" w:rsidP="00291889">
      <w:pPr>
        <w:pStyle w:val="ListParagraph"/>
        <w:numPr>
          <w:ilvl w:val="0"/>
          <w:numId w:val="6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Please provide a</w:t>
      </w:r>
      <w:r w:rsidR="004975C7" w:rsidRPr="00A81D14">
        <w:rPr>
          <w:rFonts w:asciiTheme="minorHAnsi" w:hAnsiTheme="minorHAnsi" w:cstheme="minorHAnsi"/>
          <w:sz w:val="22"/>
        </w:rPr>
        <w:t xml:space="preserve"> brief outline of the following company information: </w:t>
      </w:r>
    </w:p>
    <w:p w14:paraId="26980122" w14:textId="77777777" w:rsidR="004975C7" w:rsidRPr="00A81D14" w:rsidRDefault="004975C7" w:rsidP="00291889">
      <w:pPr>
        <w:numPr>
          <w:ilvl w:val="1"/>
          <w:numId w:val="5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Copy of Certificate of Incorporation.</w:t>
      </w:r>
    </w:p>
    <w:p w14:paraId="30703FAF" w14:textId="77777777" w:rsidR="004975C7" w:rsidRPr="00A81D14" w:rsidRDefault="004975C7" w:rsidP="00291889">
      <w:pPr>
        <w:numPr>
          <w:ilvl w:val="1"/>
          <w:numId w:val="5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Company Name and Address. </w:t>
      </w:r>
    </w:p>
    <w:p w14:paraId="5D47D73E" w14:textId="77777777" w:rsidR="004975C7" w:rsidRPr="00F93D66" w:rsidRDefault="004975C7" w:rsidP="00291889">
      <w:pPr>
        <w:numPr>
          <w:ilvl w:val="1"/>
          <w:numId w:val="5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Single Point of Contact, c/w contact details.</w:t>
      </w:r>
    </w:p>
    <w:p w14:paraId="0898114A" w14:textId="6D9F30DD" w:rsidR="00BE736B" w:rsidRDefault="00580A83" w:rsidP="00291889">
      <w:pPr>
        <w:pStyle w:val="ListParagraph"/>
        <w:numPr>
          <w:ilvl w:val="0"/>
          <w:numId w:val="6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Please</w:t>
      </w:r>
      <w:r w:rsidR="00066310">
        <w:rPr>
          <w:rFonts w:asciiTheme="minorHAnsi" w:hAnsiTheme="minorHAnsi" w:cstheme="minorHAnsi"/>
          <w:sz w:val="22"/>
        </w:rPr>
        <w:t xml:space="preserve"> describe </w:t>
      </w:r>
      <w:r w:rsidR="007D214E">
        <w:rPr>
          <w:rFonts w:asciiTheme="minorHAnsi" w:hAnsiTheme="minorHAnsi" w:cstheme="minorHAnsi"/>
          <w:sz w:val="22"/>
        </w:rPr>
        <w:t>experience supplying navigation/survey services for multi-vessel towing operations</w:t>
      </w:r>
      <w:r w:rsidR="0055570D">
        <w:rPr>
          <w:rFonts w:asciiTheme="minorHAnsi" w:hAnsiTheme="minorHAnsi" w:cstheme="minorHAnsi"/>
          <w:sz w:val="22"/>
        </w:rPr>
        <w:t>.</w:t>
      </w:r>
    </w:p>
    <w:p w14:paraId="2DB035F7" w14:textId="77777777" w:rsidR="00BE736B" w:rsidRDefault="00BE736B" w:rsidP="0055570D">
      <w:pPr>
        <w:pStyle w:val="ListParagraph"/>
        <w:numPr>
          <w:ilvl w:val="0"/>
          <w:numId w:val="0"/>
        </w:numPr>
        <w:spacing w:line="240" w:lineRule="auto"/>
        <w:ind w:left="363"/>
        <w:rPr>
          <w:rFonts w:asciiTheme="minorHAnsi" w:hAnsiTheme="minorHAnsi" w:cstheme="minorHAnsi"/>
          <w:sz w:val="22"/>
        </w:rPr>
      </w:pPr>
    </w:p>
    <w:p w14:paraId="19D1BDFF" w14:textId="08419C3B" w:rsidR="00C96511" w:rsidRDefault="00BE736B" w:rsidP="00291889">
      <w:pPr>
        <w:pStyle w:val="ListParagraph"/>
        <w:numPr>
          <w:ilvl w:val="0"/>
          <w:numId w:val="6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Please </w:t>
      </w:r>
      <w:r w:rsidR="0049630B">
        <w:rPr>
          <w:rFonts w:asciiTheme="minorHAnsi" w:hAnsiTheme="minorHAnsi" w:cstheme="minorHAnsi"/>
          <w:sz w:val="22"/>
        </w:rPr>
        <w:t xml:space="preserve">comment on availability of equipment and personnel </w:t>
      </w:r>
      <w:r w:rsidR="003E4C8B">
        <w:rPr>
          <w:rFonts w:asciiTheme="minorHAnsi" w:hAnsiTheme="minorHAnsi" w:cstheme="minorHAnsi"/>
          <w:sz w:val="22"/>
        </w:rPr>
        <w:t xml:space="preserve">to suit the number of vessels </w:t>
      </w:r>
      <w:r w:rsidR="00AA2E10">
        <w:rPr>
          <w:rFonts w:asciiTheme="minorHAnsi" w:hAnsiTheme="minorHAnsi" w:cstheme="minorHAnsi"/>
          <w:sz w:val="22"/>
        </w:rPr>
        <w:t>to be used in CGS Tow and Installation operations</w:t>
      </w:r>
      <w:r w:rsidR="0055570D">
        <w:rPr>
          <w:rFonts w:asciiTheme="minorHAnsi" w:hAnsiTheme="minorHAnsi" w:cstheme="minorHAnsi"/>
          <w:sz w:val="22"/>
        </w:rPr>
        <w:t>.</w:t>
      </w:r>
    </w:p>
    <w:p w14:paraId="64A57062" w14:textId="77777777" w:rsidR="0055570D" w:rsidRDefault="0055570D" w:rsidP="0055570D">
      <w:pPr>
        <w:pStyle w:val="ListParagraph"/>
        <w:numPr>
          <w:ilvl w:val="0"/>
          <w:numId w:val="0"/>
        </w:numPr>
        <w:spacing w:line="240" w:lineRule="auto"/>
        <w:ind w:left="363"/>
        <w:rPr>
          <w:rFonts w:asciiTheme="minorHAnsi" w:hAnsiTheme="minorHAnsi" w:cstheme="minorHAnsi"/>
          <w:sz w:val="22"/>
        </w:rPr>
      </w:pPr>
    </w:p>
    <w:p w14:paraId="2F7250BD" w14:textId="12B477D2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RESPONSE REQUIREMENTS</w:t>
      </w:r>
    </w:p>
    <w:p w14:paraId="4F9037A1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5329C6D9" w14:textId="056C6859" w:rsidR="005C497B" w:rsidRDefault="004975C7" w:rsidP="002D4FE6">
      <w:r w:rsidRPr="00A81D14">
        <w:rPr>
          <w:rFonts w:asciiTheme="minorHAnsi" w:hAnsiTheme="minorHAnsi" w:cstheme="minorHAnsi"/>
          <w:sz w:val="22"/>
        </w:rPr>
        <w:t>Suppliers are to respond to the following e-mail address: </w:t>
      </w:r>
      <w:hyperlink r:id="rId15" w:history="1">
        <w:r w:rsidR="002D4FE6" w:rsidRPr="00CB1AB1">
          <w:rPr>
            <w:rStyle w:val="Hyperlink"/>
          </w:rPr>
          <w:t>ASMC.WRTI_Procurement@akersolutions.com</w:t>
        </w:r>
      </w:hyperlink>
    </w:p>
    <w:p w14:paraId="4652FD50" w14:textId="77777777" w:rsidR="002D4FE6" w:rsidRPr="00A81D14" w:rsidRDefault="002D4FE6" w:rsidP="002D4FE6">
      <w:pPr>
        <w:rPr>
          <w:rFonts w:asciiTheme="minorHAnsi" w:hAnsiTheme="minorHAnsi" w:cstheme="minorHAnsi"/>
          <w:sz w:val="22"/>
        </w:rPr>
      </w:pPr>
    </w:p>
    <w:p w14:paraId="6AB2F493" w14:textId="14A955B1" w:rsidR="004975C7" w:rsidRPr="00A81D14" w:rsidRDefault="006B56E1" w:rsidP="004975C7">
      <w:pPr>
        <w:spacing w:line="240" w:lineRule="auto"/>
        <w:rPr>
          <w:rFonts w:asciiTheme="minorHAnsi" w:hAnsiTheme="minorHAnsi" w:cstheme="minorHAnsi"/>
        </w:rPr>
      </w:pPr>
      <w:r w:rsidRPr="00A81D14">
        <w:rPr>
          <w:rFonts w:asciiTheme="minorHAnsi" w:hAnsiTheme="minorHAnsi" w:cstheme="minorHAnsi"/>
          <w:sz w:val="22"/>
        </w:rPr>
        <w:t xml:space="preserve">on </w:t>
      </w:r>
      <w:r w:rsidR="004975C7" w:rsidRPr="00A81D14">
        <w:rPr>
          <w:rFonts w:asciiTheme="minorHAnsi" w:hAnsiTheme="minorHAnsi" w:cstheme="minorHAnsi"/>
          <w:sz w:val="22"/>
        </w:rPr>
        <w:t>or before the closing date noted above</w:t>
      </w:r>
      <w:r w:rsidR="00215E82" w:rsidRPr="00A81D14">
        <w:rPr>
          <w:rFonts w:asciiTheme="minorHAnsi" w:hAnsiTheme="minorHAnsi" w:cstheme="minorHAnsi"/>
          <w:sz w:val="22"/>
        </w:rPr>
        <w:t xml:space="preserve">. </w:t>
      </w:r>
    </w:p>
    <w:p w14:paraId="6E5DAA7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1A620CE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The subject line of the email must contain the following: </w:t>
      </w:r>
    </w:p>
    <w:p w14:paraId="3E96844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EOI REFERNCE NUMBER – TITLE – Supplier Company Name</w:t>
      </w:r>
      <w:r w:rsidRPr="00A81D14">
        <w:rPr>
          <w:rFonts w:asciiTheme="minorHAnsi" w:hAnsiTheme="minorHAnsi" w:cstheme="minorHAnsi"/>
          <w:sz w:val="22"/>
        </w:rPr>
        <w:t xml:space="preserve"> </w:t>
      </w:r>
    </w:p>
    <w:p w14:paraId="2F5DDA75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  <w:lang w:val="en-CA"/>
        </w:rPr>
      </w:pPr>
    </w:p>
    <w:p w14:paraId="3E929099" w14:textId="7481287C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  <w:lang w:val="en-CA"/>
        </w:rPr>
        <w:t xml:space="preserve">Suppliers that have not been pre-qualified will be required </w:t>
      </w:r>
      <w:r w:rsidRPr="00A81D14">
        <w:rPr>
          <w:rFonts w:asciiTheme="minorHAnsi" w:hAnsiTheme="minorHAnsi" w:cstheme="minorHAnsi"/>
          <w:sz w:val="22"/>
        </w:rPr>
        <w:t xml:space="preserve">to do so </w:t>
      </w:r>
      <w:r w:rsidR="00D31E59" w:rsidRPr="00A81D14">
        <w:rPr>
          <w:rFonts w:asciiTheme="minorHAnsi" w:hAnsiTheme="minorHAnsi" w:cstheme="minorHAnsi"/>
          <w:sz w:val="22"/>
        </w:rPr>
        <w:t xml:space="preserve">before </w:t>
      </w:r>
      <w:r w:rsidR="009D1582" w:rsidRPr="00A81D14">
        <w:rPr>
          <w:rFonts w:asciiTheme="minorHAnsi" w:hAnsiTheme="minorHAnsi" w:cstheme="minorHAnsi"/>
          <w:sz w:val="22"/>
        </w:rPr>
        <w:t>the f</w:t>
      </w:r>
      <w:r w:rsidRPr="00A81D14">
        <w:rPr>
          <w:rFonts w:asciiTheme="minorHAnsi" w:hAnsiTheme="minorHAnsi" w:cstheme="minorHAnsi"/>
          <w:sz w:val="22"/>
        </w:rPr>
        <w:t>ormal RFQ/Tender/Bid packages.</w:t>
      </w:r>
    </w:p>
    <w:p w14:paraId="17C20C1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0A574F70" w14:textId="48EEB554" w:rsidR="004975C7" w:rsidRPr="005577B8" w:rsidRDefault="004975C7" w:rsidP="004975C7">
      <w:pPr>
        <w:spacing w:line="240" w:lineRule="auto"/>
        <w:rPr>
          <w:rFonts w:asciiTheme="minorHAnsi" w:hAnsiTheme="minorHAnsi" w:cstheme="minorHAnsi"/>
          <w:sz w:val="22"/>
          <w:highlight w:val="yellow"/>
        </w:rPr>
      </w:pPr>
      <w:r w:rsidRPr="00A81D14">
        <w:rPr>
          <w:rFonts w:asciiTheme="minorHAnsi" w:hAnsiTheme="minorHAnsi" w:cstheme="minorHAnsi"/>
          <w:sz w:val="22"/>
        </w:rPr>
        <w:t>If you have any questions regarding this announcement, please contact</w:t>
      </w:r>
      <w:r w:rsidR="00374A09">
        <w:rPr>
          <w:rFonts w:asciiTheme="minorHAnsi" w:hAnsiTheme="minorHAnsi" w:cstheme="minorHAnsi"/>
          <w:sz w:val="22"/>
        </w:rPr>
        <w:t>:</w:t>
      </w:r>
    </w:p>
    <w:p w14:paraId="46CCEEC5" w14:textId="77777777" w:rsidR="00BC0C19" w:rsidRDefault="00BC0C19" w:rsidP="00BC0C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F0C838" w14:textId="77777777" w:rsidR="00BC0C19" w:rsidRDefault="00BC0C19" w:rsidP="00BC0C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3145"/>
          <w:sz w:val="22"/>
          <w:szCs w:val="22"/>
        </w:rPr>
        <w:t>Tanya O’Neill</w:t>
      </w:r>
      <w:r>
        <w:rPr>
          <w:rStyle w:val="eop"/>
          <w:rFonts w:ascii="Calibri" w:hAnsi="Calibri" w:cs="Calibri"/>
          <w:color w:val="003145"/>
          <w:sz w:val="22"/>
          <w:szCs w:val="22"/>
        </w:rPr>
        <w:t> </w:t>
      </w:r>
    </w:p>
    <w:p w14:paraId="363DDF37" w14:textId="77777777" w:rsidR="00BC0C19" w:rsidRDefault="00BC0C19" w:rsidP="00BC0C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3145"/>
          <w:sz w:val="22"/>
          <w:szCs w:val="22"/>
        </w:rPr>
        <w:t>Contracts Manager</w:t>
      </w:r>
      <w:r>
        <w:rPr>
          <w:rStyle w:val="eop"/>
          <w:rFonts w:ascii="Calibri" w:hAnsi="Calibri" w:cs="Calibri"/>
          <w:color w:val="003145"/>
          <w:sz w:val="22"/>
          <w:szCs w:val="22"/>
        </w:rPr>
        <w:t> </w:t>
      </w:r>
    </w:p>
    <w:p w14:paraId="7EA916C5" w14:textId="77777777" w:rsidR="00BC0C19" w:rsidRDefault="00BC0C19" w:rsidP="00BC0C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3145"/>
          <w:sz w:val="22"/>
          <w:szCs w:val="22"/>
        </w:rPr>
        <w:t>Aker Solutions Marine Contractors Limited</w:t>
      </w:r>
      <w:r>
        <w:rPr>
          <w:rStyle w:val="eop"/>
          <w:rFonts w:ascii="Calibri" w:hAnsi="Calibri" w:cs="Calibri"/>
          <w:color w:val="003145"/>
          <w:sz w:val="22"/>
          <w:szCs w:val="22"/>
        </w:rPr>
        <w:t> </w:t>
      </w:r>
    </w:p>
    <w:p w14:paraId="37DB82F2" w14:textId="77777777" w:rsidR="00BC0C19" w:rsidRDefault="00E31F1B" w:rsidP="00BC0C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hyperlink r:id="rId16" w:tgtFrame="_blank" w:history="1">
        <w:r w:rsidR="00BC0C19">
          <w:rPr>
            <w:rStyle w:val="normaltextrun"/>
            <w:rFonts w:ascii="Calibri" w:hAnsi="Calibri" w:cs="Calibri"/>
            <w:b/>
            <w:bCs/>
            <w:color w:val="FF8000"/>
            <w:sz w:val="22"/>
            <w:szCs w:val="22"/>
            <w:u w:val="single"/>
          </w:rPr>
          <w:t>tanya.oneill@akersolutions.com</w:t>
        </w:r>
      </w:hyperlink>
      <w:r w:rsidR="00BC0C19">
        <w:rPr>
          <w:rStyle w:val="eop"/>
          <w:rFonts w:ascii="Calibri" w:hAnsi="Calibri" w:cs="Calibri"/>
          <w:b/>
          <w:bCs/>
          <w:sz w:val="12"/>
          <w:szCs w:val="12"/>
        </w:rPr>
        <w:t> </w:t>
      </w:r>
    </w:p>
    <w:p w14:paraId="70DDE602" w14:textId="7B56D742" w:rsidR="00374A09" w:rsidRPr="00374A09" w:rsidRDefault="00374A09" w:rsidP="00374A09">
      <w:pPr>
        <w:rPr>
          <w:rFonts w:asciiTheme="minorHAnsi" w:hAnsiTheme="minorHAnsi" w:cstheme="minorHAnsi"/>
          <w:sz w:val="22"/>
        </w:rPr>
      </w:pPr>
    </w:p>
    <w:p w14:paraId="528F372E" w14:textId="54F6E174" w:rsidR="004975C7" w:rsidRPr="005577B8" w:rsidRDefault="004975C7" w:rsidP="004975C7">
      <w:pPr>
        <w:spacing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sectPr w:rsidR="004975C7" w:rsidRPr="005577B8" w:rsidSect="007A2CD4">
      <w:type w:val="continuous"/>
      <w:pgSz w:w="12240" w:h="15840" w:code="1"/>
      <w:pgMar w:top="1152" w:right="1152" w:bottom="1152" w:left="1152" w:header="13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BD1B" w14:textId="77777777" w:rsidR="007A2CD4" w:rsidRDefault="007A2CD4" w:rsidP="005204E5">
      <w:pPr>
        <w:spacing w:after="0" w:line="240" w:lineRule="auto"/>
      </w:pPr>
      <w:r>
        <w:separator/>
      </w:r>
    </w:p>
  </w:endnote>
  <w:endnote w:type="continuationSeparator" w:id="0">
    <w:p w14:paraId="0C0E1C78" w14:textId="77777777" w:rsidR="007A2CD4" w:rsidRDefault="007A2CD4" w:rsidP="005204E5">
      <w:pPr>
        <w:spacing w:after="0" w:line="240" w:lineRule="auto"/>
      </w:pPr>
      <w:r>
        <w:continuationSeparator/>
      </w:r>
    </w:p>
  </w:endnote>
  <w:endnote w:type="continuationNotice" w:id="1">
    <w:p w14:paraId="4B6496E3" w14:textId="77777777" w:rsidR="007A2CD4" w:rsidRDefault="007A2C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026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1C270A" w14:textId="7C1E2571" w:rsidR="00302673" w:rsidRDefault="00302673">
            <w:pPr>
              <w:pStyle w:val="Footer"/>
              <w:jc w:val="right"/>
            </w:pPr>
            <w:r w:rsidRPr="00302673">
              <w:rPr>
                <w:rFonts w:asciiTheme="minorHAnsi" w:hAnsiTheme="minorHAnsi" w:cstheme="minorHAnsi"/>
              </w:rPr>
              <w:t xml:space="preserve">Page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02673">
              <w:rPr>
                <w:rFonts w:asciiTheme="minorHAnsi" w:hAnsiTheme="minorHAnsi" w:cstheme="minorHAnsi"/>
              </w:rPr>
              <w:t xml:space="preserve"> of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FF63B8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FBDF" w14:textId="77777777" w:rsidR="00690F61" w:rsidRPr="00DC717B" w:rsidRDefault="00690F61" w:rsidP="00DC717B">
    <w:pPr>
      <w:pStyle w:val="Footer"/>
    </w:pPr>
    <w:r w:rsidRPr="00DC717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7143" w14:textId="77777777" w:rsidR="007A2CD4" w:rsidRDefault="007A2CD4" w:rsidP="005204E5">
      <w:pPr>
        <w:spacing w:after="0" w:line="240" w:lineRule="auto"/>
      </w:pPr>
      <w:r>
        <w:separator/>
      </w:r>
    </w:p>
  </w:footnote>
  <w:footnote w:type="continuationSeparator" w:id="0">
    <w:p w14:paraId="7198EE7C" w14:textId="77777777" w:rsidR="007A2CD4" w:rsidRDefault="007A2CD4" w:rsidP="005204E5">
      <w:pPr>
        <w:spacing w:after="0" w:line="240" w:lineRule="auto"/>
      </w:pPr>
      <w:r>
        <w:continuationSeparator/>
      </w:r>
    </w:p>
  </w:footnote>
  <w:footnote w:type="continuationNotice" w:id="1">
    <w:p w14:paraId="50C40494" w14:textId="77777777" w:rsidR="007A2CD4" w:rsidRDefault="007A2C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C37A" w14:textId="77777777" w:rsidR="009A2030" w:rsidRDefault="00C83C56" w:rsidP="00C664AF">
    <w:pPr>
      <w:pStyle w:val="Header"/>
      <w:pBdr>
        <w:bottom w:val="none" w:sz="0" w:space="0" w:color="auto"/>
      </w:pBdr>
      <w:ind w:left="0"/>
      <w:jc w:val="right"/>
    </w:pPr>
    <w:r>
      <w:rPr>
        <w:noProof/>
        <w:lang w:eastAsia="zh-TW" w:bidi="th-TH"/>
      </w:rPr>
      <w:drawing>
        <wp:inline distT="0" distB="0" distL="0" distR="0" wp14:anchorId="12D7FAEC" wp14:editId="02C1EB28">
          <wp:extent cx="2048510" cy="274320"/>
          <wp:effectExtent l="0" t="0" r="889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32ED" w14:textId="77777777" w:rsidR="009A2030" w:rsidRDefault="00151C48" w:rsidP="004975C7">
    <w:pPr>
      <w:pStyle w:val="Header"/>
      <w:pBdr>
        <w:bottom w:val="none" w:sz="0" w:space="0" w:color="auto"/>
      </w:pBdr>
      <w:jc w:val="right"/>
    </w:pPr>
    <w:r>
      <w:rPr>
        <w:noProof/>
        <w:lang w:eastAsia="zh-TW" w:bidi="th-TH"/>
      </w:rPr>
      <w:drawing>
        <wp:inline distT="0" distB="0" distL="0" distR="0" wp14:anchorId="64671294" wp14:editId="6140A8AF">
          <wp:extent cx="2048510" cy="274320"/>
          <wp:effectExtent l="0" t="0" r="889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8341B2D"/>
    <w:multiLevelType w:val="singleLevel"/>
    <w:tmpl w:val="7C9E22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bCs/>
        <w:i w:val="0"/>
        <w:sz w:val="20"/>
      </w:rPr>
    </w:lvl>
  </w:abstractNum>
  <w:abstractNum w:abstractNumId="2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C4D1268"/>
    <w:multiLevelType w:val="hybridMultilevel"/>
    <w:tmpl w:val="9B90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7B30"/>
    <w:multiLevelType w:val="hybridMultilevel"/>
    <w:tmpl w:val="3850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E0E80"/>
    <w:multiLevelType w:val="multilevel"/>
    <w:tmpl w:val="469C4AF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4641596">
    <w:abstractNumId w:val="7"/>
  </w:num>
  <w:num w:numId="2" w16cid:durableId="792401438">
    <w:abstractNumId w:val="0"/>
  </w:num>
  <w:num w:numId="3" w16cid:durableId="1698653278">
    <w:abstractNumId w:val="8"/>
  </w:num>
  <w:num w:numId="4" w16cid:durableId="663434649">
    <w:abstractNumId w:val="6"/>
  </w:num>
  <w:num w:numId="5" w16cid:durableId="1525287782">
    <w:abstractNumId w:val="2"/>
  </w:num>
  <w:num w:numId="6" w16cid:durableId="90665529">
    <w:abstractNumId w:val="1"/>
  </w:num>
  <w:num w:numId="7" w16cid:durableId="1435978517">
    <w:abstractNumId w:val="5"/>
  </w:num>
  <w:num w:numId="8" w16cid:durableId="1405838660">
    <w:abstractNumId w:val="3"/>
  </w:num>
  <w:num w:numId="9" w16cid:durableId="192723147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00826"/>
    <w:rsid w:val="0000190D"/>
    <w:rsid w:val="00003F23"/>
    <w:rsid w:val="00006F94"/>
    <w:rsid w:val="00007A32"/>
    <w:rsid w:val="000115CE"/>
    <w:rsid w:val="00011E89"/>
    <w:rsid w:val="00024827"/>
    <w:rsid w:val="0002523C"/>
    <w:rsid w:val="000265BC"/>
    <w:rsid w:val="00030259"/>
    <w:rsid w:val="00035108"/>
    <w:rsid w:val="00037325"/>
    <w:rsid w:val="00040E48"/>
    <w:rsid w:val="0004121F"/>
    <w:rsid w:val="00041F87"/>
    <w:rsid w:val="00042207"/>
    <w:rsid w:val="000436DD"/>
    <w:rsid w:val="00044505"/>
    <w:rsid w:val="00047504"/>
    <w:rsid w:val="00062656"/>
    <w:rsid w:val="000653F2"/>
    <w:rsid w:val="00066310"/>
    <w:rsid w:val="00067DF2"/>
    <w:rsid w:val="0007081B"/>
    <w:rsid w:val="000710B4"/>
    <w:rsid w:val="00072658"/>
    <w:rsid w:val="00083E1D"/>
    <w:rsid w:val="000861B9"/>
    <w:rsid w:val="00086783"/>
    <w:rsid w:val="00087345"/>
    <w:rsid w:val="0009031B"/>
    <w:rsid w:val="00090B55"/>
    <w:rsid w:val="0009343E"/>
    <w:rsid w:val="00093798"/>
    <w:rsid w:val="00095E5D"/>
    <w:rsid w:val="0009787E"/>
    <w:rsid w:val="00097FF5"/>
    <w:rsid w:val="000A01CB"/>
    <w:rsid w:val="000A23A3"/>
    <w:rsid w:val="000A24E1"/>
    <w:rsid w:val="000A6580"/>
    <w:rsid w:val="000B4DBC"/>
    <w:rsid w:val="000B7E29"/>
    <w:rsid w:val="000C26CA"/>
    <w:rsid w:val="000C29E9"/>
    <w:rsid w:val="000C3DEB"/>
    <w:rsid w:val="000C4EB6"/>
    <w:rsid w:val="000C6E25"/>
    <w:rsid w:val="000D270B"/>
    <w:rsid w:val="000D4260"/>
    <w:rsid w:val="000D5A24"/>
    <w:rsid w:val="000D60E3"/>
    <w:rsid w:val="000D6859"/>
    <w:rsid w:val="000E31E6"/>
    <w:rsid w:val="000E3273"/>
    <w:rsid w:val="000E6965"/>
    <w:rsid w:val="000F4512"/>
    <w:rsid w:val="000F4DF5"/>
    <w:rsid w:val="000F5A7C"/>
    <w:rsid w:val="000F6338"/>
    <w:rsid w:val="00100232"/>
    <w:rsid w:val="0010195F"/>
    <w:rsid w:val="00101B53"/>
    <w:rsid w:val="00101BBB"/>
    <w:rsid w:val="00104AE4"/>
    <w:rsid w:val="0010626F"/>
    <w:rsid w:val="00110FBA"/>
    <w:rsid w:val="00113342"/>
    <w:rsid w:val="00113C69"/>
    <w:rsid w:val="001172D8"/>
    <w:rsid w:val="00117AA9"/>
    <w:rsid w:val="00122E13"/>
    <w:rsid w:val="0012303A"/>
    <w:rsid w:val="00125DBC"/>
    <w:rsid w:val="001269BD"/>
    <w:rsid w:val="001305E7"/>
    <w:rsid w:val="00130880"/>
    <w:rsid w:val="00130D7A"/>
    <w:rsid w:val="00131190"/>
    <w:rsid w:val="00131D8E"/>
    <w:rsid w:val="00141D5E"/>
    <w:rsid w:val="0014515F"/>
    <w:rsid w:val="00146CD7"/>
    <w:rsid w:val="0015070E"/>
    <w:rsid w:val="00151C48"/>
    <w:rsid w:val="00152C94"/>
    <w:rsid w:val="00155C0F"/>
    <w:rsid w:val="00156214"/>
    <w:rsid w:val="00157950"/>
    <w:rsid w:val="001651EB"/>
    <w:rsid w:val="00171125"/>
    <w:rsid w:val="00171E1B"/>
    <w:rsid w:val="00173A51"/>
    <w:rsid w:val="00174B18"/>
    <w:rsid w:val="00177110"/>
    <w:rsid w:val="00191020"/>
    <w:rsid w:val="0019449F"/>
    <w:rsid w:val="001A2757"/>
    <w:rsid w:val="001A39D3"/>
    <w:rsid w:val="001B52EB"/>
    <w:rsid w:val="001B6A92"/>
    <w:rsid w:val="001C0C17"/>
    <w:rsid w:val="001C292B"/>
    <w:rsid w:val="001C2C05"/>
    <w:rsid w:val="001C60FF"/>
    <w:rsid w:val="001D5E6A"/>
    <w:rsid w:val="001D6BE0"/>
    <w:rsid w:val="001E2F3A"/>
    <w:rsid w:val="001E591D"/>
    <w:rsid w:val="00201509"/>
    <w:rsid w:val="002025F5"/>
    <w:rsid w:val="00202CDC"/>
    <w:rsid w:val="00202EDD"/>
    <w:rsid w:val="00204394"/>
    <w:rsid w:val="002049C1"/>
    <w:rsid w:val="002058E9"/>
    <w:rsid w:val="00206F6C"/>
    <w:rsid w:val="0021423B"/>
    <w:rsid w:val="00215E82"/>
    <w:rsid w:val="00221953"/>
    <w:rsid w:val="002223D2"/>
    <w:rsid w:val="002254D0"/>
    <w:rsid w:val="002278DC"/>
    <w:rsid w:val="00235BE6"/>
    <w:rsid w:val="002364EB"/>
    <w:rsid w:val="002379C6"/>
    <w:rsid w:val="00246510"/>
    <w:rsid w:val="00246C4E"/>
    <w:rsid w:val="00250780"/>
    <w:rsid w:val="0025287E"/>
    <w:rsid w:val="00255F6A"/>
    <w:rsid w:val="00264055"/>
    <w:rsid w:val="00265F3A"/>
    <w:rsid w:val="00266BB2"/>
    <w:rsid w:val="00274217"/>
    <w:rsid w:val="00281BF1"/>
    <w:rsid w:val="002823E6"/>
    <w:rsid w:val="00282871"/>
    <w:rsid w:val="002830ED"/>
    <w:rsid w:val="00284CEF"/>
    <w:rsid w:val="002864D2"/>
    <w:rsid w:val="00286835"/>
    <w:rsid w:val="00291889"/>
    <w:rsid w:val="00293550"/>
    <w:rsid w:val="00296683"/>
    <w:rsid w:val="00297792"/>
    <w:rsid w:val="002B39F8"/>
    <w:rsid w:val="002C1288"/>
    <w:rsid w:val="002C3FF9"/>
    <w:rsid w:val="002C57CC"/>
    <w:rsid w:val="002C5A51"/>
    <w:rsid w:val="002C68A1"/>
    <w:rsid w:val="002D4FE6"/>
    <w:rsid w:val="002D562D"/>
    <w:rsid w:val="002D58F3"/>
    <w:rsid w:val="002F2532"/>
    <w:rsid w:val="002F290A"/>
    <w:rsid w:val="002F6466"/>
    <w:rsid w:val="00302673"/>
    <w:rsid w:val="0030429E"/>
    <w:rsid w:val="00305AA3"/>
    <w:rsid w:val="00311379"/>
    <w:rsid w:val="00312B22"/>
    <w:rsid w:val="00313A7D"/>
    <w:rsid w:val="00320167"/>
    <w:rsid w:val="0032315B"/>
    <w:rsid w:val="00323A8C"/>
    <w:rsid w:val="00332B3D"/>
    <w:rsid w:val="00335FE8"/>
    <w:rsid w:val="003437E5"/>
    <w:rsid w:val="00356080"/>
    <w:rsid w:val="00356BAF"/>
    <w:rsid w:val="00357FA0"/>
    <w:rsid w:val="0036260F"/>
    <w:rsid w:val="003661AD"/>
    <w:rsid w:val="00367A0A"/>
    <w:rsid w:val="003700EF"/>
    <w:rsid w:val="00374A09"/>
    <w:rsid w:val="00377BBB"/>
    <w:rsid w:val="0039141C"/>
    <w:rsid w:val="00391421"/>
    <w:rsid w:val="003924A1"/>
    <w:rsid w:val="003A054D"/>
    <w:rsid w:val="003A4FC7"/>
    <w:rsid w:val="003A57F5"/>
    <w:rsid w:val="003B40FE"/>
    <w:rsid w:val="003B62C5"/>
    <w:rsid w:val="003B692D"/>
    <w:rsid w:val="003C39D1"/>
    <w:rsid w:val="003C4189"/>
    <w:rsid w:val="003C4E21"/>
    <w:rsid w:val="003C57D2"/>
    <w:rsid w:val="003C66B2"/>
    <w:rsid w:val="003D27D8"/>
    <w:rsid w:val="003D3F66"/>
    <w:rsid w:val="003D7AC8"/>
    <w:rsid w:val="003E0D6C"/>
    <w:rsid w:val="003E1D80"/>
    <w:rsid w:val="003E4C8B"/>
    <w:rsid w:val="003E4F6B"/>
    <w:rsid w:val="003E51F4"/>
    <w:rsid w:val="003F7279"/>
    <w:rsid w:val="003F7E98"/>
    <w:rsid w:val="004022F0"/>
    <w:rsid w:val="00403736"/>
    <w:rsid w:val="00404A0D"/>
    <w:rsid w:val="00411C66"/>
    <w:rsid w:val="00414B09"/>
    <w:rsid w:val="00414E9C"/>
    <w:rsid w:val="00415122"/>
    <w:rsid w:val="00421EF4"/>
    <w:rsid w:val="00424A47"/>
    <w:rsid w:val="00426923"/>
    <w:rsid w:val="0043195A"/>
    <w:rsid w:val="00440CB2"/>
    <w:rsid w:val="00441712"/>
    <w:rsid w:val="0044177B"/>
    <w:rsid w:val="00445D56"/>
    <w:rsid w:val="004467EA"/>
    <w:rsid w:val="00446C24"/>
    <w:rsid w:val="004528EB"/>
    <w:rsid w:val="00454E4B"/>
    <w:rsid w:val="004579FE"/>
    <w:rsid w:val="00466C5D"/>
    <w:rsid w:val="00473993"/>
    <w:rsid w:val="00474A89"/>
    <w:rsid w:val="0048060A"/>
    <w:rsid w:val="00482CD0"/>
    <w:rsid w:val="00483473"/>
    <w:rsid w:val="0048561D"/>
    <w:rsid w:val="00485E50"/>
    <w:rsid w:val="00487B83"/>
    <w:rsid w:val="004903A0"/>
    <w:rsid w:val="00493064"/>
    <w:rsid w:val="00493F7B"/>
    <w:rsid w:val="0049630B"/>
    <w:rsid w:val="004975C7"/>
    <w:rsid w:val="00497B91"/>
    <w:rsid w:val="004A147A"/>
    <w:rsid w:val="004A515F"/>
    <w:rsid w:val="004A5CD0"/>
    <w:rsid w:val="004B388C"/>
    <w:rsid w:val="004B3E02"/>
    <w:rsid w:val="004C0416"/>
    <w:rsid w:val="004C777F"/>
    <w:rsid w:val="004D0836"/>
    <w:rsid w:val="004D11C3"/>
    <w:rsid w:val="004D3712"/>
    <w:rsid w:val="004D50E8"/>
    <w:rsid w:val="004D778A"/>
    <w:rsid w:val="004E0D2D"/>
    <w:rsid w:val="004E0D93"/>
    <w:rsid w:val="004E24F7"/>
    <w:rsid w:val="004E4FD1"/>
    <w:rsid w:val="004F5096"/>
    <w:rsid w:val="004F626D"/>
    <w:rsid w:val="004F653B"/>
    <w:rsid w:val="004F7FCC"/>
    <w:rsid w:val="0050055F"/>
    <w:rsid w:val="00501B8A"/>
    <w:rsid w:val="00512F14"/>
    <w:rsid w:val="005204E5"/>
    <w:rsid w:val="00521ED8"/>
    <w:rsid w:val="00522BCB"/>
    <w:rsid w:val="00524BBF"/>
    <w:rsid w:val="0052508B"/>
    <w:rsid w:val="005261C3"/>
    <w:rsid w:val="00530114"/>
    <w:rsid w:val="00530ED1"/>
    <w:rsid w:val="005319F0"/>
    <w:rsid w:val="00532259"/>
    <w:rsid w:val="00536B76"/>
    <w:rsid w:val="00537878"/>
    <w:rsid w:val="00540D23"/>
    <w:rsid w:val="00544C12"/>
    <w:rsid w:val="00546CC1"/>
    <w:rsid w:val="005543D2"/>
    <w:rsid w:val="0055570D"/>
    <w:rsid w:val="005577B8"/>
    <w:rsid w:val="00557DBC"/>
    <w:rsid w:val="0056160A"/>
    <w:rsid w:val="005655C7"/>
    <w:rsid w:val="00580A83"/>
    <w:rsid w:val="00580CEF"/>
    <w:rsid w:val="00581C3A"/>
    <w:rsid w:val="00583FEB"/>
    <w:rsid w:val="005843E1"/>
    <w:rsid w:val="00591057"/>
    <w:rsid w:val="005929FE"/>
    <w:rsid w:val="0059376A"/>
    <w:rsid w:val="005A07DF"/>
    <w:rsid w:val="005A3139"/>
    <w:rsid w:val="005A4D33"/>
    <w:rsid w:val="005A6C50"/>
    <w:rsid w:val="005A7931"/>
    <w:rsid w:val="005B072A"/>
    <w:rsid w:val="005B6A76"/>
    <w:rsid w:val="005C3953"/>
    <w:rsid w:val="005C497B"/>
    <w:rsid w:val="005C517F"/>
    <w:rsid w:val="005C5213"/>
    <w:rsid w:val="005C5AB5"/>
    <w:rsid w:val="005C7920"/>
    <w:rsid w:val="005D2E14"/>
    <w:rsid w:val="005D30DF"/>
    <w:rsid w:val="005D48D7"/>
    <w:rsid w:val="005D56F0"/>
    <w:rsid w:val="005D6397"/>
    <w:rsid w:val="005E013F"/>
    <w:rsid w:val="005E2526"/>
    <w:rsid w:val="005E2E46"/>
    <w:rsid w:val="005E4DB8"/>
    <w:rsid w:val="005E7187"/>
    <w:rsid w:val="005F0539"/>
    <w:rsid w:val="005F1002"/>
    <w:rsid w:val="005F26F3"/>
    <w:rsid w:val="005F60E0"/>
    <w:rsid w:val="006016C8"/>
    <w:rsid w:val="00607EBB"/>
    <w:rsid w:val="006121CE"/>
    <w:rsid w:val="006140CC"/>
    <w:rsid w:val="00614BB7"/>
    <w:rsid w:val="0062117C"/>
    <w:rsid w:val="00627986"/>
    <w:rsid w:val="00631F04"/>
    <w:rsid w:val="00636618"/>
    <w:rsid w:val="00636AC9"/>
    <w:rsid w:val="00641B1D"/>
    <w:rsid w:val="0064253B"/>
    <w:rsid w:val="006465CB"/>
    <w:rsid w:val="00646E79"/>
    <w:rsid w:val="00647F9D"/>
    <w:rsid w:val="006515B2"/>
    <w:rsid w:val="00651993"/>
    <w:rsid w:val="00657515"/>
    <w:rsid w:val="006639C1"/>
    <w:rsid w:val="00671F3B"/>
    <w:rsid w:val="00672435"/>
    <w:rsid w:val="0067287B"/>
    <w:rsid w:val="006751FE"/>
    <w:rsid w:val="006755DA"/>
    <w:rsid w:val="00682DAC"/>
    <w:rsid w:val="006841B1"/>
    <w:rsid w:val="00685143"/>
    <w:rsid w:val="006905D5"/>
    <w:rsid w:val="00690F61"/>
    <w:rsid w:val="00696DD8"/>
    <w:rsid w:val="006A000F"/>
    <w:rsid w:val="006A2387"/>
    <w:rsid w:val="006A6F85"/>
    <w:rsid w:val="006B0EAF"/>
    <w:rsid w:val="006B36D3"/>
    <w:rsid w:val="006B56E1"/>
    <w:rsid w:val="006C0A4A"/>
    <w:rsid w:val="006C1B73"/>
    <w:rsid w:val="006C52BF"/>
    <w:rsid w:val="006D1371"/>
    <w:rsid w:val="006D46C5"/>
    <w:rsid w:val="006E56A7"/>
    <w:rsid w:val="006E5DB1"/>
    <w:rsid w:val="006E74E2"/>
    <w:rsid w:val="006F6D98"/>
    <w:rsid w:val="006F7590"/>
    <w:rsid w:val="00706C43"/>
    <w:rsid w:val="00707A2A"/>
    <w:rsid w:val="00707B5E"/>
    <w:rsid w:val="00710E86"/>
    <w:rsid w:val="00722E5C"/>
    <w:rsid w:val="00723F82"/>
    <w:rsid w:val="00724C4A"/>
    <w:rsid w:val="00725ABE"/>
    <w:rsid w:val="00730F05"/>
    <w:rsid w:val="00737CEA"/>
    <w:rsid w:val="007402C2"/>
    <w:rsid w:val="00740FC8"/>
    <w:rsid w:val="00743C06"/>
    <w:rsid w:val="00747457"/>
    <w:rsid w:val="00757FFE"/>
    <w:rsid w:val="0076531D"/>
    <w:rsid w:val="00767011"/>
    <w:rsid w:val="00773974"/>
    <w:rsid w:val="00773E9A"/>
    <w:rsid w:val="0077583A"/>
    <w:rsid w:val="007764FC"/>
    <w:rsid w:val="00777D57"/>
    <w:rsid w:val="00777DAE"/>
    <w:rsid w:val="0078047B"/>
    <w:rsid w:val="007859FE"/>
    <w:rsid w:val="007873D2"/>
    <w:rsid w:val="00793E4A"/>
    <w:rsid w:val="007949F6"/>
    <w:rsid w:val="007A13B8"/>
    <w:rsid w:val="007A1715"/>
    <w:rsid w:val="007A2CD4"/>
    <w:rsid w:val="007A64E5"/>
    <w:rsid w:val="007B10D9"/>
    <w:rsid w:val="007B1CA9"/>
    <w:rsid w:val="007B1DDC"/>
    <w:rsid w:val="007B4F62"/>
    <w:rsid w:val="007B510B"/>
    <w:rsid w:val="007B7CC1"/>
    <w:rsid w:val="007C00A8"/>
    <w:rsid w:val="007C06EB"/>
    <w:rsid w:val="007C0A51"/>
    <w:rsid w:val="007C325E"/>
    <w:rsid w:val="007D214E"/>
    <w:rsid w:val="007D2A7A"/>
    <w:rsid w:val="007D2FE8"/>
    <w:rsid w:val="007D4FD4"/>
    <w:rsid w:val="007D7624"/>
    <w:rsid w:val="007E1058"/>
    <w:rsid w:val="007E7FF9"/>
    <w:rsid w:val="007F2761"/>
    <w:rsid w:val="007F3CA8"/>
    <w:rsid w:val="00802F9B"/>
    <w:rsid w:val="00803692"/>
    <w:rsid w:val="00804639"/>
    <w:rsid w:val="00804D73"/>
    <w:rsid w:val="008116D6"/>
    <w:rsid w:val="00816A73"/>
    <w:rsid w:val="00817F83"/>
    <w:rsid w:val="00822E64"/>
    <w:rsid w:val="00824159"/>
    <w:rsid w:val="00824F78"/>
    <w:rsid w:val="00826956"/>
    <w:rsid w:val="00827538"/>
    <w:rsid w:val="00832794"/>
    <w:rsid w:val="0084161B"/>
    <w:rsid w:val="008438F3"/>
    <w:rsid w:val="0084690C"/>
    <w:rsid w:val="00846D8A"/>
    <w:rsid w:val="00850237"/>
    <w:rsid w:val="0085451E"/>
    <w:rsid w:val="00855898"/>
    <w:rsid w:val="00860F5E"/>
    <w:rsid w:val="008615B0"/>
    <w:rsid w:val="008623B0"/>
    <w:rsid w:val="00865F08"/>
    <w:rsid w:val="0087255F"/>
    <w:rsid w:val="00875816"/>
    <w:rsid w:val="00880647"/>
    <w:rsid w:val="0088104F"/>
    <w:rsid w:val="00885E79"/>
    <w:rsid w:val="00890A26"/>
    <w:rsid w:val="00890FFE"/>
    <w:rsid w:val="008918BB"/>
    <w:rsid w:val="008928CC"/>
    <w:rsid w:val="0089585E"/>
    <w:rsid w:val="00895A16"/>
    <w:rsid w:val="00897C42"/>
    <w:rsid w:val="008A5A03"/>
    <w:rsid w:val="008A6A62"/>
    <w:rsid w:val="008A6FF6"/>
    <w:rsid w:val="008B19AE"/>
    <w:rsid w:val="008B1C11"/>
    <w:rsid w:val="008B5709"/>
    <w:rsid w:val="008C2D2A"/>
    <w:rsid w:val="008C484E"/>
    <w:rsid w:val="008C5B01"/>
    <w:rsid w:val="008C7D6F"/>
    <w:rsid w:val="008D04C2"/>
    <w:rsid w:val="008D05CC"/>
    <w:rsid w:val="008D15FB"/>
    <w:rsid w:val="008D1774"/>
    <w:rsid w:val="008D74C6"/>
    <w:rsid w:val="008E7715"/>
    <w:rsid w:val="008F165B"/>
    <w:rsid w:val="008F26F1"/>
    <w:rsid w:val="008F3486"/>
    <w:rsid w:val="008F3CE6"/>
    <w:rsid w:val="008F4007"/>
    <w:rsid w:val="008F6BC9"/>
    <w:rsid w:val="00900201"/>
    <w:rsid w:val="00900A15"/>
    <w:rsid w:val="00901BEF"/>
    <w:rsid w:val="0090435B"/>
    <w:rsid w:val="009071BD"/>
    <w:rsid w:val="009164E8"/>
    <w:rsid w:val="00920708"/>
    <w:rsid w:val="00925317"/>
    <w:rsid w:val="00925C1C"/>
    <w:rsid w:val="00926757"/>
    <w:rsid w:val="00933502"/>
    <w:rsid w:val="00933DDE"/>
    <w:rsid w:val="00935324"/>
    <w:rsid w:val="00936853"/>
    <w:rsid w:val="00936E9B"/>
    <w:rsid w:val="00941E3A"/>
    <w:rsid w:val="00944258"/>
    <w:rsid w:val="00955B1D"/>
    <w:rsid w:val="009649FF"/>
    <w:rsid w:val="009718A3"/>
    <w:rsid w:val="00971FDB"/>
    <w:rsid w:val="00974E54"/>
    <w:rsid w:val="0098602A"/>
    <w:rsid w:val="00986854"/>
    <w:rsid w:val="00990F7C"/>
    <w:rsid w:val="0099779D"/>
    <w:rsid w:val="009A2030"/>
    <w:rsid w:val="009A2ED6"/>
    <w:rsid w:val="009A4FC1"/>
    <w:rsid w:val="009B0A5D"/>
    <w:rsid w:val="009B2F21"/>
    <w:rsid w:val="009B5396"/>
    <w:rsid w:val="009B72B7"/>
    <w:rsid w:val="009D0FA2"/>
    <w:rsid w:val="009D1582"/>
    <w:rsid w:val="009D5FE3"/>
    <w:rsid w:val="009D66F7"/>
    <w:rsid w:val="009D6FA1"/>
    <w:rsid w:val="009E17ED"/>
    <w:rsid w:val="009E6D8E"/>
    <w:rsid w:val="009F4136"/>
    <w:rsid w:val="00A014A2"/>
    <w:rsid w:val="00A03463"/>
    <w:rsid w:val="00A0418B"/>
    <w:rsid w:val="00A04C2B"/>
    <w:rsid w:val="00A06810"/>
    <w:rsid w:val="00A1188E"/>
    <w:rsid w:val="00A148C8"/>
    <w:rsid w:val="00A14E12"/>
    <w:rsid w:val="00A203BB"/>
    <w:rsid w:val="00A30322"/>
    <w:rsid w:val="00A30503"/>
    <w:rsid w:val="00A305D9"/>
    <w:rsid w:val="00A325C6"/>
    <w:rsid w:val="00A34C9C"/>
    <w:rsid w:val="00A35899"/>
    <w:rsid w:val="00A360EC"/>
    <w:rsid w:val="00A37D54"/>
    <w:rsid w:val="00A44DBF"/>
    <w:rsid w:val="00A451F2"/>
    <w:rsid w:val="00A4583E"/>
    <w:rsid w:val="00A4668A"/>
    <w:rsid w:val="00A47182"/>
    <w:rsid w:val="00A47D10"/>
    <w:rsid w:val="00A511D9"/>
    <w:rsid w:val="00A565D1"/>
    <w:rsid w:val="00A57B13"/>
    <w:rsid w:val="00A60654"/>
    <w:rsid w:val="00A6302B"/>
    <w:rsid w:val="00A663C8"/>
    <w:rsid w:val="00A66C69"/>
    <w:rsid w:val="00A67256"/>
    <w:rsid w:val="00A71696"/>
    <w:rsid w:val="00A71BFD"/>
    <w:rsid w:val="00A75C84"/>
    <w:rsid w:val="00A80FF6"/>
    <w:rsid w:val="00A81D14"/>
    <w:rsid w:val="00A8307A"/>
    <w:rsid w:val="00A92790"/>
    <w:rsid w:val="00A93A70"/>
    <w:rsid w:val="00A9481A"/>
    <w:rsid w:val="00A95C17"/>
    <w:rsid w:val="00A97F3F"/>
    <w:rsid w:val="00AA0675"/>
    <w:rsid w:val="00AA2E10"/>
    <w:rsid w:val="00AA3895"/>
    <w:rsid w:val="00AA5D75"/>
    <w:rsid w:val="00AA66CF"/>
    <w:rsid w:val="00AA6F8A"/>
    <w:rsid w:val="00AB1EF3"/>
    <w:rsid w:val="00AB48E9"/>
    <w:rsid w:val="00AB5801"/>
    <w:rsid w:val="00AB6478"/>
    <w:rsid w:val="00AC1FCF"/>
    <w:rsid w:val="00AC206B"/>
    <w:rsid w:val="00AC7AEF"/>
    <w:rsid w:val="00AD1184"/>
    <w:rsid w:val="00AD410A"/>
    <w:rsid w:val="00AD60B3"/>
    <w:rsid w:val="00AD68EE"/>
    <w:rsid w:val="00AD710C"/>
    <w:rsid w:val="00AE1CE8"/>
    <w:rsid w:val="00AE5940"/>
    <w:rsid w:val="00AE5A01"/>
    <w:rsid w:val="00AE7F99"/>
    <w:rsid w:val="00AF33FC"/>
    <w:rsid w:val="00AF608F"/>
    <w:rsid w:val="00AF6A38"/>
    <w:rsid w:val="00B14214"/>
    <w:rsid w:val="00B14439"/>
    <w:rsid w:val="00B15C85"/>
    <w:rsid w:val="00B17DA5"/>
    <w:rsid w:val="00B22681"/>
    <w:rsid w:val="00B25962"/>
    <w:rsid w:val="00B25A7F"/>
    <w:rsid w:val="00B26823"/>
    <w:rsid w:val="00B30F55"/>
    <w:rsid w:val="00B32284"/>
    <w:rsid w:val="00B36CE8"/>
    <w:rsid w:val="00B41C4E"/>
    <w:rsid w:val="00B42142"/>
    <w:rsid w:val="00B44C1A"/>
    <w:rsid w:val="00B5068B"/>
    <w:rsid w:val="00B51F22"/>
    <w:rsid w:val="00B52D90"/>
    <w:rsid w:val="00B54BC6"/>
    <w:rsid w:val="00B556F0"/>
    <w:rsid w:val="00B57743"/>
    <w:rsid w:val="00B700F3"/>
    <w:rsid w:val="00B71511"/>
    <w:rsid w:val="00B72EA6"/>
    <w:rsid w:val="00B73376"/>
    <w:rsid w:val="00B738A0"/>
    <w:rsid w:val="00B74A65"/>
    <w:rsid w:val="00B77275"/>
    <w:rsid w:val="00B85BA1"/>
    <w:rsid w:val="00B902A5"/>
    <w:rsid w:val="00B950CC"/>
    <w:rsid w:val="00B95F31"/>
    <w:rsid w:val="00BA04C0"/>
    <w:rsid w:val="00BA0F22"/>
    <w:rsid w:val="00BA1B72"/>
    <w:rsid w:val="00BA3A41"/>
    <w:rsid w:val="00BA45C1"/>
    <w:rsid w:val="00BA7119"/>
    <w:rsid w:val="00BB218B"/>
    <w:rsid w:val="00BB2C10"/>
    <w:rsid w:val="00BB4E94"/>
    <w:rsid w:val="00BB58ED"/>
    <w:rsid w:val="00BB6211"/>
    <w:rsid w:val="00BB7DE6"/>
    <w:rsid w:val="00BC0C19"/>
    <w:rsid w:val="00BC4E53"/>
    <w:rsid w:val="00BD42A4"/>
    <w:rsid w:val="00BD6FFF"/>
    <w:rsid w:val="00BE1DEA"/>
    <w:rsid w:val="00BE2E86"/>
    <w:rsid w:val="00BE35B3"/>
    <w:rsid w:val="00BE5E36"/>
    <w:rsid w:val="00BE72DA"/>
    <w:rsid w:val="00BE736B"/>
    <w:rsid w:val="00BF2C8D"/>
    <w:rsid w:val="00BF3461"/>
    <w:rsid w:val="00BF3DD2"/>
    <w:rsid w:val="00C018E3"/>
    <w:rsid w:val="00C03F81"/>
    <w:rsid w:val="00C066C0"/>
    <w:rsid w:val="00C07935"/>
    <w:rsid w:val="00C13980"/>
    <w:rsid w:val="00C16218"/>
    <w:rsid w:val="00C1693F"/>
    <w:rsid w:val="00C21F54"/>
    <w:rsid w:val="00C23283"/>
    <w:rsid w:val="00C30FC0"/>
    <w:rsid w:val="00C31DC4"/>
    <w:rsid w:val="00C34D29"/>
    <w:rsid w:val="00C3757A"/>
    <w:rsid w:val="00C43D9C"/>
    <w:rsid w:val="00C45141"/>
    <w:rsid w:val="00C45282"/>
    <w:rsid w:val="00C506D9"/>
    <w:rsid w:val="00C523EB"/>
    <w:rsid w:val="00C56D61"/>
    <w:rsid w:val="00C60A1D"/>
    <w:rsid w:val="00C62158"/>
    <w:rsid w:val="00C65305"/>
    <w:rsid w:val="00C664AF"/>
    <w:rsid w:val="00C70EDC"/>
    <w:rsid w:val="00C71A64"/>
    <w:rsid w:val="00C72399"/>
    <w:rsid w:val="00C75BC1"/>
    <w:rsid w:val="00C80E26"/>
    <w:rsid w:val="00C81709"/>
    <w:rsid w:val="00C83C56"/>
    <w:rsid w:val="00C871E1"/>
    <w:rsid w:val="00C87C94"/>
    <w:rsid w:val="00C90A75"/>
    <w:rsid w:val="00C9299D"/>
    <w:rsid w:val="00C96511"/>
    <w:rsid w:val="00C974BE"/>
    <w:rsid w:val="00C97C2D"/>
    <w:rsid w:val="00CA12CF"/>
    <w:rsid w:val="00CA16CF"/>
    <w:rsid w:val="00CA700E"/>
    <w:rsid w:val="00CA72F0"/>
    <w:rsid w:val="00CB59FF"/>
    <w:rsid w:val="00CB5A7A"/>
    <w:rsid w:val="00CB72DB"/>
    <w:rsid w:val="00CC1A8E"/>
    <w:rsid w:val="00CC32F6"/>
    <w:rsid w:val="00CC34EF"/>
    <w:rsid w:val="00CC41CB"/>
    <w:rsid w:val="00CC75C3"/>
    <w:rsid w:val="00CD070B"/>
    <w:rsid w:val="00CD24AE"/>
    <w:rsid w:val="00CD49C0"/>
    <w:rsid w:val="00CE1586"/>
    <w:rsid w:val="00CE1FA0"/>
    <w:rsid w:val="00CF554B"/>
    <w:rsid w:val="00D03A8B"/>
    <w:rsid w:val="00D104A7"/>
    <w:rsid w:val="00D10D01"/>
    <w:rsid w:val="00D12E5A"/>
    <w:rsid w:val="00D23A32"/>
    <w:rsid w:val="00D2547D"/>
    <w:rsid w:val="00D2693A"/>
    <w:rsid w:val="00D30ADC"/>
    <w:rsid w:val="00D30D3A"/>
    <w:rsid w:val="00D31E59"/>
    <w:rsid w:val="00D32F4C"/>
    <w:rsid w:val="00D35641"/>
    <w:rsid w:val="00D3619B"/>
    <w:rsid w:val="00D3777B"/>
    <w:rsid w:val="00D440D2"/>
    <w:rsid w:val="00D451B8"/>
    <w:rsid w:val="00D4761B"/>
    <w:rsid w:val="00D51456"/>
    <w:rsid w:val="00D54FB4"/>
    <w:rsid w:val="00D56160"/>
    <w:rsid w:val="00D56C49"/>
    <w:rsid w:val="00D63B3E"/>
    <w:rsid w:val="00D70F5E"/>
    <w:rsid w:val="00D722B2"/>
    <w:rsid w:val="00D73659"/>
    <w:rsid w:val="00D7654B"/>
    <w:rsid w:val="00D77FD5"/>
    <w:rsid w:val="00D85B3D"/>
    <w:rsid w:val="00D85E6D"/>
    <w:rsid w:val="00D86191"/>
    <w:rsid w:val="00D86B52"/>
    <w:rsid w:val="00D903FA"/>
    <w:rsid w:val="00D94688"/>
    <w:rsid w:val="00D97B3B"/>
    <w:rsid w:val="00DA155A"/>
    <w:rsid w:val="00DB23C3"/>
    <w:rsid w:val="00DB25C2"/>
    <w:rsid w:val="00DB63E1"/>
    <w:rsid w:val="00DB78F5"/>
    <w:rsid w:val="00DC64CF"/>
    <w:rsid w:val="00DC6F9A"/>
    <w:rsid w:val="00DC717B"/>
    <w:rsid w:val="00DD7589"/>
    <w:rsid w:val="00DE045F"/>
    <w:rsid w:val="00DE34E2"/>
    <w:rsid w:val="00DE3711"/>
    <w:rsid w:val="00DE7B9D"/>
    <w:rsid w:val="00DF2166"/>
    <w:rsid w:val="00DF43FC"/>
    <w:rsid w:val="00E00868"/>
    <w:rsid w:val="00E0609A"/>
    <w:rsid w:val="00E07592"/>
    <w:rsid w:val="00E07C58"/>
    <w:rsid w:val="00E1054A"/>
    <w:rsid w:val="00E13558"/>
    <w:rsid w:val="00E163F1"/>
    <w:rsid w:val="00E2457D"/>
    <w:rsid w:val="00E261A4"/>
    <w:rsid w:val="00E31F1B"/>
    <w:rsid w:val="00E34409"/>
    <w:rsid w:val="00E3472A"/>
    <w:rsid w:val="00E353C4"/>
    <w:rsid w:val="00E40D82"/>
    <w:rsid w:val="00E42D37"/>
    <w:rsid w:val="00E4320B"/>
    <w:rsid w:val="00E43F5B"/>
    <w:rsid w:val="00E44315"/>
    <w:rsid w:val="00E449BD"/>
    <w:rsid w:val="00E478DE"/>
    <w:rsid w:val="00E522A8"/>
    <w:rsid w:val="00E56563"/>
    <w:rsid w:val="00E5745C"/>
    <w:rsid w:val="00E62C8B"/>
    <w:rsid w:val="00E76727"/>
    <w:rsid w:val="00E8224C"/>
    <w:rsid w:val="00E83626"/>
    <w:rsid w:val="00E86406"/>
    <w:rsid w:val="00E91064"/>
    <w:rsid w:val="00E934C8"/>
    <w:rsid w:val="00EA3B62"/>
    <w:rsid w:val="00EA532D"/>
    <w:rsid w:val="00EA7F6E"/>
    <w:rsid w:val="00EB0174"/>
    <w:rsid w:val="00EC031F"/>
    <w:rsid w:val="00EC7168"/>
    <w:rsid w:val="00ED53F3"/>
    <w:rsid w:val="00EE1D73"/>
    <w:rsid w:val="00EE2F56"/>
    <w:rsid w:val="00EE400D"/>
    <w:rsid w:val="00EE5D08"/>
    <w:rsid w:val="00EE6C32"/>
    <w:rsid w:val="00EF2E58"/>
    <w:rsid w:val="00EF3423"/>
    <w:rsid w:val="00EF371B"/>
    <w:rsid w:val="00EF4E86"/>
    <w:rsid w:val="00EF68BD"/>
    <w:rsid w:val="00F01000"/>
    <w:rsid w:val="00F037C4"/>
    <w:rsid w:val="00F053E9"/>
    <w:rsid w:val="00F07CCB"/>
    <w:rsid w:val="00F11F49"/>
    <w:rsid w:val="00F13902"/>
    <w:rsid w:val="00F13D35"/>
    <w:rsid w:val="00F13D4F"/>
    <w:rsid w:val="00F16157"/>
    <w:rsid w:val="00F24E1E"/>
    <w:rsid w:val="00F261B8"/>
    <w:rsid w:val="00F26D01"/>
    <w:rsid w:val="00F3055D"/>
    <w:rsid w:val="00F308AA"/>
    <w:rsid w:val="00F309BF"/>
    <w:rsid w:val="00F3212F"/>
    <w:rsid w:val="00F354B9"/>
    <w:rsid w:val="00F44E85"/>
    <w:rsid w:val="00F475E7"/>
    <w:rsid w:val="00F5126A"/>
    <w:rsid w:val="00F53B8D"/>
    <w:rsid w:val="00F54AAF"/>
    <w:rsid w:val="00F557B1"/>
    <w:rsid w:val="00F57944"/>
    <w:rsid w:val="00F615FF"/>
    <w:rsid w:val="00F6532A"/>
    <w:rsid w:val="00F709BA"/>
    <w:rsid w:val="00F7338C"/>
    <w:rsid w:val="00F74852"/>
    <w:rsid w:val="00F75C37"/>
    <w:rsid w:val="00F76993"/>
    <w:rsid w:val="00F77C88"/>
    <w:rsid w:val="00F85E56"/>
    <w:rsid w:val="00F91079"/>
    <w:rsid w:val="00F93917"/>
    <w:rsid w:val="00F93999"/>
    <w:rsid w:val="00F93D66"/>
    <w:rsid w:val="00FA0DFF"/>
    <w:rsid w:val="00FA4CAC"/>
    <w:rsid w:val="00FC2A01"/>
    <w:rsid w:val="00FC367D"/>
    <w:rsid w:val="00FD0668"/>
    <w:rsid w:val="00FD1927"/>
    <w:rsid w:val="00FD253B"/>
    <w:rsid w:val="00FD634C"/>
    <w:rsid w:val="00FE059C"/>
    <w:rsid w:val="00FE0A11"/>
    <w:rsid w:val="00FE5BA8"/>
    <w:rsid w:val="00FF1EA0"/>
    <w:rsid w:val="00FF31FE"/>
    <w:rsid w:val="00FF7EFA"/>
    <w:rsid w:val="02D7F38F"/>
    <w:rsid w:val="045468A9"/>
    <w:rsid w:val="06B544DA"/>
    <w:rsid w:val="077B569F"/>
    <w:rsid w:val="0799E1FA"/>
    <w:rsid w:val="08418B8C"/>
    <w:rsid w:val="0EE1AEF3"/>
    <w:rsid w:val="115A347E"/>
    <w:rsid w:val="1245A544"/>
    <w:rsid w:val="12C36A6F"/>
    <w:rsid w:val="13A92509"/>
    <w:rsid w:val="168C606C"/>
    <w:rsid w:val="16FFEE0A"/>
    <w:rsid w:val="17622D36"/>
    <w:rsid w:val="17E661FC"/>
    <w:rsid w:val="1878DF9E"/>
    <w:rsid w:val="19B751D0"/>
    <w:rsid w:val="1A2A10FB"/>
    <w:rsid w:val="1BDD8644"/>
    <w:rsid w:val="1E0B8A3B"/>
    <w:rsid w:val="1FC2EBB3"/>
    <w:rsid w:val="207D975C"/>
    <w:rsid w:val="214A84C1"/>
    <w:rsid w:val="21A5C067"/>
    <w:rsid w:val="221646D1"/>
    <w:rsid w:val="23694C10"/>
    <w:rsid w:val="236AA15F"/>
    <w:rsid w:val="26BBE04C"/>
    <w:rsid w:val="26E4E35F"/>
    <w:rsid w:val="27E5BBF7"/>
    <w:rsid w:val="2B20D7A1"/>
    <w:rsid w:val="2B8A765F"/>
    <w:rsid w:val="2D739B0C"/>
    <w:rsid w:val="2DAD7503"/>
    <w:rsid w:val="2EBF7D70"/>
    <w:rsid w:val="2F2975E6"/>
    <w:rsid w:val="2FA08188"/>
    <w:rsid w:val="31E08F86"/>
    <w:rsid w:val="335FD3EE"/>
    <w:rsid w:val="337C5FE7"/>
    <w:rsid w:val="360C8AB3"/>
    <w:rsid w:val="384D28E4"/>
    <w:rsid w:val="38AC085B"/>
    <w:rsid w:val="392CCB1E"/>
    <w:rsid w:val="3A00D851"/>
    <w:rsid w:val="3A631872"/>
    <w:rsid w:val="3AB6AF35"/>
    <w:rsid w:val="3B52F653"/>
    <w:rsid w:val="3C05AFFA"/>
    <w:rsid w:val="3E092E89"/>
    <w:rsid w:val="3ECE63E1"/>
    <w:rsid w:val="3EEFFF3D"/>
    <w:rsid w:val="3FCE8A97"/>
    <w:rsid w:val="401AAB3E"/>
    <w:rsid w:val="40C64651"/>
    <w:rsid w:val="4143B612"/>
    <w:rsid w:val="4179D147"/>
    <w:rsid w:val="41B5E427"/>
    <w:rsid w:val="41D02923"/>
    <w:rsid w:val="420717D5"/>
    <w:rsid w:val="47B82B7E"/>
    <w:rsid w:val="47BE5D1A"/>
    <w:rsid w:val="4822E13D"/>
    <w:rsid w:val="484E6825"/>
    <w:rsid w:val="48E9EB36"/>
    <w:rsid w:val="49412F2B"/>
    <w:rsid w:val="49DBCFF9"/>
    <w:rsid w:val="4ADF6C53"/>
    <w:rsid w:val="4AFB44EC"/>
    <w:rsid w:val="4B3E5CF9"/>
    <w:rsid w:val="4C1619DB"/>
    <w:rsid w:val="4ECC4F78"/>
    <w:rsid w:val="4F5A5ED3"/>
    <w:rsid w:val="50313AC9"/>
    <w:rsid w:val="50C1D862"/>
    <w:rsid w:val="52C7CF12"/>
    <w:rsid w:val="54C86ABE"/>
    <w:rsid w:val="5556640B"/>
    <w:rsid w:val="55849F7D"/>
    <w:rsid w:val="56C877B1"/>
    <w:rsid w:val="59767FEB"/>
    <w:rsid w:val="5A54959E"/>
    <w:rsid w:val="5A8AF70B"/>
    <w:rsid w:val="5BCDB5A3"/>
    <w:rsid w:val="5C4D40A6"/>
    <w:rsid w:val="5E59FC87"/>
    <w:rsid w:val="62BC822A"/>
    <w:rsid w:val="63058300"/>
    <w:rsid w:val="63367B13"/>
    <w:rsid w:val="6700DAE2"/>
    <w:rsid w:val="6D830BA9"/>
    <w:rsid w:val="6FC3AB15"/>
    <w:rsid w:val="76653BC8"/>
    <w:rsid w:val="76CF2FA2"/>
    <w:rsid w:val="7750ED8C"/>
    <w:rsid w:val="77C594CE"/>
    <w:rsid w:val="790CA1E8"/>
    <w:rsid w:val="7A1C820E"/>
    <w:rsid w:val="7AB192FB"/>
    <w:rsid w:val="7ACCE1A9"/>
    <w:rsid w:val="7DA61D71"/>
    <w:rsid w:val="7E04826B"/>
    <w:rsid w:val="7E4D1E9A"/>
    <w:rsid w:val="7FA0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2D32"/>
  <w15:docId w15:val="{615BBD25-2EC3-41AB-8B63-B5CDE2E1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2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3"/>
      </w:numPr>
    </w:pPr>
    <w:rPr>
      <w:lang w:val="da-DK"/>
    </w:rPr>
  </w:style>
  <w:style w:type="paragraph" w:styleId="ListParagraph">
    <w:name w:val="List Paragraph"/>
    <w:basedOn w:val="Normal"/>
    <w:uiPriority w:val="34"/>
    <w:qFormat/>
    <w:rsid w:val="00512F14"/>
    <w:pPr>
      <w:numPr>
        <w:numId w:val="4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99"/>
    <w:qFormat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uiPriority w:val="99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uiPriority w:val="99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paragraph" w:styleId="PlainText">
    <w:name w:val="Plain Text"/>
    <w:basedOn w:val="Normal"/>
    <w:link w:val="PlainTextChar"/>
    <w:uiPriority w:val="99"/>
    <w:unhideWhenUsed/>
    <w:rsid w:val="004975C7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75C7"/>
    <w:rPr>
      <w:rFonts w:ascii="Calibri" w:eastAsia="PMingLiU" w:hAnsi="Calibri" w:cs="Calibri"/>
      <w:sz w:val="2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9306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897C42"/>
    <w:pPr>
      <w:tabs>
        <w:tab w:val="left" w:pos="851"/>
      </w:tabs>
      <w:spacing w:before="120" w:after="0"/>
      <w:contextualSpacing w:val="0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97C42"/>
    <w:rPr>
      <w:rFonts w:ascii="Arial" w:eastAsia="Times New Roman" w:hAnsi="Arial" w:cs="Times New Roman"/>
      <w:sz w:val="24"/>
      <w:szCs w:val="24"/>
      <w:lang w:val="en-GB"/>
    </w:rPr>
  </w:style>
  <w:style w:type="numbering" w:customStyle="1" w:styleId="StyleBulleted">
    <w:name w:val="Style Bulleted"/>
    <w:rsid w:val="00897C42"/>
    <w:pPr>
      <w:numPr>
        <w:numId w:val="7"/>
      </w:numPr>
    </w:pPr>
  </w:style>
  <w:style w:type="paragraph" w:styleId="Revision">
    <w:name w:val="Revision"/>
    <w:hidden/>
    <w:uiPriority w:val="99"/>
    <w:semiHidden/>
    <w:rsid w:val="006B56E1"/>
    <w:pPr>
      <w:spacing w:after="0" w:line="240" w:lineRule="auto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D7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D7A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D7A"/>
    <w:rPr>
      <w:rFonts w:ascii="Arial" w:hAnsi="Arial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B57743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BC0C19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BC0C19"/>
  </w:style>
  <w:style w:type="character" w:customStyle="1" w:styleId="normaltextrun">
    <w:name w:val="normaltextrun"/>
    <w:basedOn w:val="DefaultParagraphFont"/>
    <w:rsid w:val="00BC0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anya.oneill@akersolution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SMC.WRTI_Procurement@akersolutions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710C8039E184D89A95B7839355630" ma:contentTypeVersion="15" ma:contentTypeDescription="Create a new document." ma:contentTypeScope="" ma:versionID="5dee035bc2b85533a436071a9ed9b5e7">
  <xsd:schema xmlns:xsd="http://www.w3.org/2001/XMLSchema" xmlns:xs="http://www.w3.org/2001/XMLSchema" xmlns:p="http://schemas.microsoft.com/office/2006/metadata/properties" xmlns:ns2="bed6c0ae-ab54-4cae-9609-d8fe8e25b012" xmlns:ns3="2bcaaef8-0160-4796-90d6-73d0c5decdbb" targetNamespace="http://schemas.microsoft.com/office/2006/metadata/properties" ma:root="true" ma:fieldsID="a3b58e1a0e71d67de19a2fdb354c6a33" ns2:_="" ns3:_="">
    <xsd:import namespace="bed6c0ae-ab54-4cae-9609-d8fe8e25b012"/>
    <xsd:import namespace="2bcaaef8-0160-4796-90d6-73d0c5dec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6c0ae-ab54-4cae-9609-d8fe8e25b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fb53c8-fa58-4379-8197-15a28452c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aaef8-0160-4796-90d6-73d0c5de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6711b1a-be01-491e-9fcb-3f65af2ad22a}" ma:internalName="TaxCatchAll" ma:showField="CatchAllData" ma:web="2bcaaef8-0160-4796-90d6-73d0c5dec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caaef8-0160-4796-90d6-73d0c5decdbb" xsi:nil="true"/>
    <lcf76f155ced4ddcb4097134ff3c332f xmlns="bed6c0ae-ab54-4cae-9609-d8fe8e25b0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93F263-B1C5-424D-8C46-30346D4ADC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E724E-C2B3-4CCE-8B30-817D97EB0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6c0ae-ab54-4cae-9609-d8fe8e25b012"/>
    <ds:schemaRef ds:uri="2bcaaef8-0160-4796-90d6-73d0c5de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D5404-1172-4636-84C2-284BC9F8C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6806B-7827-46FC-8FF9-A097E7CA2444}">
  <ds:schemaRefs>
    <ds:schemaRef ds:uri="http://schemas.microsoft.com/office/2006/metadata/properties"/>
    <ds:schemaRef ds:uri="http://schemas.microsoft.com/office/infopath/2007/PartnerControls"/>
    <ds:schemaRef ds:uri="2bcaaef8-0160-4796-90d6-73d0c5decdbb"/>
    <ds:schemaRef ds:uri="bed6c0ae-ab54-4cae-9609-d8fe8e25b0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</Template>
  <TotalTime>3</TotalTime>
  <Pages>2</Pages>
  <Words>566</Words>
  <Characters>3231</Characters>
  <Application>Microsoft Office Word</Application>
  <DocSecurity>0</DocSecurity>
  <Lines>26</Lines>
  <Paragraphs>7</Paragraphs>
  <ScaleCrop>false</ScaleCrop>
  <Company>Aker Solutions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Lorraine</dc:creator>
  <cp:keywords/>
  <dc:description/>
  <cp:lastModifiedBy>O'Neill, Tanya</cp:lastModifiedBy>
  <cp:revision>189</cp:revision>
  <cp:lastPrinted>2016-06-16T22:55:00Z</cp:lastPrinted>
  <dcterms:created xsi:type="dcterms:W3CDTF">2023-10-30T12:14:00Z</dcterms:created>
  <dcterms:modified xsi:type="dcterms:W3CDTF">2024-05-10T16:19:00Z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  <property fmtid="{D5CDD505-2E9C-101B-9397-08002B2CF9AE}" pid="3" name="ContentTypeId">
    <vt:lpwstr>0x010100BA7710C8039E184D89A95B7839355630</vt:lpwstr>
  </property>
  <property fmtid="{D5CDD505-2E9C-101B-9397-08002B2CF9AE}" pid="4" name="MediaServiceImageTags">
    <vt:lpwstr/>
  </property>
</Properties>
</file>